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2" w:type="dxa"/>
        <w:jc w:val="center"/>
        <w:tblLayout w:type="fixed"/>
        <w:tblLook w:val="04A0" w:firstRow="1" w:lastRow="0" w:firstColumn="1" w:lastColumn="0" w:noHBand="0" w:noVBand="1"/>
      </w:tblPr>
      <w:tblGrid>
        <w:gridCol w:w="3748"/>
        <w:gridCol w:w="5764"/>
      </w:tblGrid>
      <w:tr w:rsidR="006C623F" w:rsidRPr="006C623F" w14:paraId="01908B75" w14:textId="77777777" w:rsidTr="003F7D43">
        <w:trPr>
          <w:trHeight w:val="711"/>
          <w:jc w:val="center"/>
        </w:trPr>
        <w:tc>
          <w:tcPr>
            <w:tcW w:w="3748" w:type="dxa"/>
            <w:vAlign w:val="center"/>
          </w:tcPr>
          <w:p w14:paraId="592A2FFE" w14:textId="77777777" w:rsidR="008379AC" w:rsidRPr="006C623F" w:rsidRDefault="00E65E6F">
            <w:pPr>
              <w:spacing w:after="0" w:line="240" w:lineRule="auto"/>
              <w:jc w:val="center"/>
              <w:rPr>
                <w:rFonts w:ascii="Times New Roman" w:eastAsia="Calibri" w:hAnsi="Times New Roman" w:cs="Times New Roman"/>
                <w:sz w:val="28"/>
                <w:szCs w:val="28"/>
                <w:lang w:val="nl-NL" w:eastAsia="en-US"/>
              </w:rPr>
            </w:pPr>
            <w:r w:rsidRPr="006C623F">
              <w:rPr>
                <w:rFonts w:ascii="Times New Roman" w:eastAsia="Calibri" w:hAnsi="Times New Roman" w:cs="Times New Roman"/>
                <w:b/>
                <w:sz w:val="28"/>
                <w:szCs w:val="28"/>
                <w:lang w:val="nl-NL" w:eastAsia="en-US"/>
              </w:rPr>
              <w:t>HỘI ĐỒNG NHÂN DÂN</w:t>
            </w:r>
          </w:p>
          <w:p w14:paraId="427FFF6F" w14:textId="77777777" w:rsidR="008379AC" w:rsidRPr="006C623F" w:rsidRDefault="003F167F">
            <w:pPr>
              <w:spacing w:after="240" w:line="240" w:lineRule="auto"/>
              <w:jc w:val="center"/>
              <w:rPr>
                <w:rFonts w:ascii="Times New Roman" w:eastAsia="Calibri" w:hAnsi="Times New Roman" w:cs="Times New Roman"/>
                <w:sz w:val="26"/>
                <w:szCs w:val="26"/>
                <w:lang w:val="nl-NL" w:eastAsia="en-US"/>
              </w:rPr>
            </w:pPr>
            <w:r w:rsidRPr="006C623F">
              <w:rPr>
                <w:rFonts w:ascii="Times New Roman" w:eastAsia="Times New Roman" w:hAnsi="Times New Roman" w:cs="Times New Roman"/>
                <w:noProof/>
                <w:sz w:val="28"/>
                <w:szCs w:val="24"/>
                <w:lang w:eastAsia="en-US"/>
              </w:rPr>
              <mc:AlternateContent>
                <mc:Choice Requires="wps">
                  <w:drawing>
                    <wp:anchor distT="4294967295" distB="4294967295" distL="114300" distR="114300" simplePos="0" relativeHeight="251660288" behindDoc="0" locked="0" layoutInCell="1" allowOverlap="1" wp14:anchorId="329CD3BE" wp14:editId="4573F1B2">
                      <wp:simplePos x="0" y="0"/>
                      <wp:positionH relativeFrom="column">
                        <wp:posOffset>574675</wp:posOffset>
                      </wp:positionH>
                      <wp:positionV relativeFrom="paragraph">
                        <wp:posOffset>219709</wp:posOffset>
                      </wp:positionV>
                      <wp:extent cx="10668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BDEA6B"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5pt,17.3pt" to="129.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"/>
                  </w:pict>
                </mc:Fallback>
              </mc:AlternateContent>
            </w:r>
            <w:r w:rsidR="00E47A95" w:rsidRPr="006C623F">
              <w:rPr>
                <w:rFonts w:ascii="Times New Roman" w:eastAsia="Calibri" w:hAnsi="Times New Roman" w:cs="Times New Roman"/>
                <w:b/>
                <w:sz w:val="28"/>
                <w:szCs w:val="28"/>
                <w:lang w:val="nl-NL" w:eastAsia="en-US"/>
              </w:rPr>
              <w:t>THÀNH PHỐ HUẾ</w:t>
            </w:r>
          </w:p>
        </w:tc>
        <w:tc>
          <w:tcPr>
            <w:tcW w:w="5764" w:type="dxa"/>
            <w:vAlign w:val="center"/>
          </w:tcPr>
          <w:p w14:paraId="43772F33" w14:textId="77777777" w:rsidR="008379AC" w:rsidRPr="006C623F" w:rsidRDefault="00E65E6F" w:rsidP="003F7D43">
            <w:pPr>
              <w:spacing w:after="0" w:line="240" w:lineRule="auto"/>
              <w:rPr>
                <w:rFonts w:ascii="Times New Roman" w:eastAsia="Calibri" w:hAnsi="Times New Roman" w:cs="Times New Roman"/>
                <w:b/>
                <w:bCs/>
                <w:sz w:val="26"/>
                <w:szCs w:val="26"/>
                <w:lang w:val="nl-NL" w:eastAsia="en-US"/>
              </w:rPr>
            </w:pPr>
            <w:r w:rsidRPr="006C623F">
              <w:rPr>
                <w:rFonts w:ascii="Times New Roman" w:eastAsia="Calibri" w:hAnsi="Times New Roman" w:cs="Times New Roman"/>
                <w:b/>
                <w:bCs/>
                <w:sz w:val="26"/>
                <w:szCs w:val="26"/>
                <w:lang w:val="nl-NL" w:eastAsia="en-US"/>
              </w:rPr>
              <w:t>CỘNG HOÀ XÃ HỘI CHỦ NGHĨA VIỆT NAM</w:t>
            </w:r>
          </w:p>
          <w:p w14:paraId="4E5A8441" w14:textId="77777777" w:rsidR="008379AC" w:rsidRPr="006C623F" w:rsidRDefault="003F167F">
            <w:pPr>
              <w:spacing w:after="0" w:line="240" w:lineRule="auto"/>
              <w:ind w:left="-62"/>
              <w:jc w:val="center"/>
              <w:rPr>
                <w:rFonts w:ascii="Times New Roman" w:eastAsia="Calibri" w:hAnsi="Times New Roman" w:cs="Times New Roman"/>
                <w:sz w:val="28"/>
                <w:szCs w:val="28"/>
                <w:lang w:val="nl-NL" w:eastAsia="en-US"/>
              </w:rPr>
            </w:pPr>
            <w:r w:rsidRPr="006C623F">
              <w:rPr>
                <w:rFonts w:ascii="Times New Roman" w:eastAsia="Times New Roman" w:hAnsi="Times New Roman" w:cs="Times New Roman"/>
                <w:noProof/>
                <w:sz w:val="28"/>
                <w:szCs w:val="24"/>
                <w:lang w:eastAsia="en-US"/>
              </w:rPr>
              <mc:AlternateContent>
                <mc:Choice Requires="wps">
                  <w:drawing>
                    <wp:anchor distT="4294967295" distB="4294967295" distL="114300" distR="114300" simplePos="0" relativeHeight="251661312" behindDoc="0" locked="0" layoutInCell="1" allowOverlap="1" wp14:anchorId="0C0C130F" wp14:editId="4643CE50">
                      <wp:simplePos x="0" y="0"/>
                      <wp:positionH relativeFrom="column">
                        <wp:posOffset>670560</wp:posOffset>
                      </wp:positionH>
                      <wp:positionV relativeFrom="paragraph">
                        <wp:posOffset>205104</wp:posOffset>
                      </wp:positionV>
                      <wp:extent cx="2028825" cy="0"/>
                      <wp:effectExtent l="0" t="0" r="952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4C6D53"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pt,16.15pt" to="212.5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"/>
                  </w:pict>
                </mc:Fallback>
              </mc:AlternateContent>
            </w:r>
            <w:r w:rsidR="00E65E6F" w:rsidRPr="006C623F">
              <w:rPr>
                <w:rFonts w:ascii="Times New Roman" w:eastAsia="Calibri" w:hAnsi="Times New Roman" w:cs="Times New Roman"/>
                <w:b/>
                <w:sz w:val="28"/>
                <w:szCs w:val="28"/>
                <w:lang w:val="nl-NL" w:eastAsia="en-US"/>
              </w:rPr>
              <w:t>Độc lập - Tự do - Hạnh phúc</w:t>
            </w:r>
          </w:p>
        </w:tc>
      </w:tr>
      <w:tr w:rsidR="006C623F" w:rsidRPr="006C623F" w14:paraId="2B8EA05E" w14:textId="77777777" w:rsidTr="003F7D43">
        <w:trPr>
          <w:trHeight w:val="519"/>
          <w:jc w:val="center"/>
        </w:trPr>
        <w:tc>
          <w:tcPr>
            <w:tcW w:w="3748" w:type="dxa"/>
          </w:tcPr>
          <w:p w14:paraId="70BFE189" w14:textId="77777777" w:rsidR="008379AC" w:rsidRPr="006C623F" w:rsidRDefault="00E65E6F" w:rsidP="00E47A95">
            <w:pPr>
              <w:spacing w:before="40" w:after="0" w:line="240" w:lineRule="auto"/>
              <w:ind w:right="-108"/>
              <w:jc w:val="center"/>
              <w:rPr>
                <w:rFonts w:ascii="Times New Roman" w:eastAsia="Calibri" w:hAnsi="Times New Roman" w:cs="Times New Roman"/>
                <w:bCs/>
                <w:sz w:val="28"/>
                <w:szCs w:val="28"/>
                <w:lang w:eastAsia="en-US"/>
              </w:rPr>
            </w:pPr>
            <w:r w:rsidRPr="006C623F">
              <w:rPr>
                <w:rFonts w:ascii="Times New Roman" w:eastAsia="Calibri" w:hAnsi="Times New Roman" w:cs="Times New Roman"/>
                <w:sz w:val="28"/>
                <w:szCs w:val="28"/>
                <w:lang w:eastAsia="en-US"/>
              </w:rPr>
              <w:t xml:space="preserve">Số:           </w:t>
            </w:r>
            <w:r w:rsidRPr="006C623F">
              <w:rPr>
                <w:rFonts w:ascii="Times New Roman" w:eastAsia="Calibri" w:hAnsi="Times New Roman" w:cs="Times New Roman"/>
                <w:bCs/>
                <w:sz w:val="28"/>
                <w:szCs w:val="28"/>
                <w:lang w:eastAsia="en-US"/>
              </w:rPr>
              <w:t>/202</w:t>
            </w:r>
            <w:r w:rsidR="00E47A95" w:rsidRPr="006C623F">
              <w:rPr>
                <w:rFonts w:ascii="Times New Roman" w:eastAsia="Calibri" w:hAnsi="Times New Roman" w:cs="Times New Roman"/>
                <w:bCs/>
                <w:sz w:val="28"/>
                <w:szCs w:val="28"/>
                <w:lang w:eastAsia="en-US"/>
              </w:rPr>
              <w:t>6</w:t>
            </w:r>
            <w:r w:rsidRPr="006C623F">
              <w:rPr>
                <w:rFonts w:ascii="Times New Roman" w:eastAsia="Calibri" w:hAnsi="Times New Roman" w:cs="Times New Roman"/>
                <w:bCs/>
                <w:sz w:val="28"/>
                <w:szCs w:val="28"/>
                <w:lang w:eastAsia="en-US"/>
              </w:rPr>
              <w:t>/NQ-HĐND</w:t>
            </w:r>
          </w:p>
          <w:p w14:paraId="2142B2D1" w14:textId="2A99AF8A" w:rsidR="00574145" w:rsidRPr="006C623F" w:rsidRDefault="00574145" w:rsidP="00E47A95">
            <w:pPr>
              <w:spacing w:before="40" w:after="0" w:line="240" w:lineRule="auto"/>
              <w:ind w:right="-108"/>
              <w:jc w:val="center"/>
              <w:rPr>
                <w:rFonts w:ascii="Times New Roman" w:eastAsia="Calibri" w:hAnsi="Times New Roman" w:cs="Times New Roman"/>
                <w:b/>
                <w:sz w:val="28"/>
                <w:szCs w:val="28"/>
                <w:lang w:eastAsia="en-US"/>
              </w:rPr>
            </w:pPr>
            <w:r w:rsidRPr="006C623F">
              <w:rPr>
                <w:rFonts w:ascii="Times New Roman" w:eastAsia="Calibri" w:hAnsi="Times New Roman" w:cs="Times New Roman"/>
                <w:b/>
                <w:bCs/>
                <w:sz w:val="28"/>
                <w:szCs w:val="28"/>
                <w:lang w:eastAsia="en-US"/>
              </w:rPr>
              <w:t>DỰ THẢO</w:t>
            </w:r>
          </w:p>
        </w:tc>
        <w:tc>
          <w:tcPr>
            <w:tcW w:w="5764" w:type="dxa"/>
          </w:tcPr>
          <w:p w14:paraId="16D2AEF5" w14:textId="77777777" w:rsidR="008379AC" w:rsidRPr="006C623F" w:rsidRDefault="00E65E6F" w:rsidP="00E47A95">
            <w:pPr>
              <w:spacing w:before="40" w:after="0" w:line="240" w:lineRule="auto"/>
              <w:ind w:left="-113"/>
              <w:jc w:val="center"/>
              <w:outlineLvl w:val="0"/>
              <w:rPr>
                <w:rFonts w:ascii="Times New Roman" w:eastAsia="Times New Roman" w:hAnsi="Times New Roman" w:cs="Times New Roman"/>
                <w:i/>
                <w:iCs/>
                <w:sz w:val="28"/>
                <w:szCs w:val="28"/>
                <w:lang w:eastAsia="en-US"/>
              </w:rPr>
            </w:pPr>
            <w:r w:rsidRPr="006C623F">
              <w:rPr>
                <w:rFonts w:ascii="Times New Roman" w:eastAsia="Times New Roman" w:hAnsi="Times New Roman" w:cs="Times New Roman"/>
                <w:i/>
                <w:iCs/>
                <w:sz w:val="28"/>
                <w:szCs w:val="28"/>
                <w:lang w:eastAsia="en-US"/>
              </w:rPr>
              <w:t xml:space="preserve">    Huế, ngày  </w:t>
            </w:r>
            <w:r w:rsidR="00E47A95" w:rsidRPr="006C623F">
              <w:rPr>
                <w:rFonts w:ascii="Times New Roman" w:eastAsia="Times New Roman" w:hAnsi="Times New Roman" w:cs="Times New Roman"/>
                <w:i/>
                <w:iCs/>
                <w:sz w:val="28"/>
                <w:szCs w:val="28"/>
                <w:lang w:eastAsia="en-US"/>
              </w:rPr>
              <w:t xml:space="preserve">    </w:t>
            </w:r>
            <w:r w:rsidRPr="006C623F">
              <w:rPr>
                <w:rFonts w:ascii="Times New Roman" w:eastAsia="Times New Roman" w:hAnsi="Times New Roman" w:cs="Times New Roman"/>
                <w:i/>
                <w:iCs/>
                <w:sz w:val="28"/>
                <w:szCs w:val="28"/>
                <w:lang w:eastAsia="en-US"/>
              </w:rPr>
              <w:t xml:space="preserve"> tháng </w:t>
            </w:r>
            <w:r w:rsidR="00E47A95" w:rsidRPr="006C623F">
              <w:rPr>
                <w:rFonts w:ascii="Times New Roman" w:eastAsia="Times New Roman" w:hAnsi="Times New Roman" w:cs="Times New Roman"/>
                <w:i/>
                <w:iCs/>
                <w:sz w:val="28"/>
                <w:szCs w:val="28"/>
                <w:lang w:eastAsia="en-US"/>
              </w:rPr>
              <w:t xml:space="preserve">     </w:t>
            </w:r>
            <w:r w:rsidRPr="006C623F">
              <w:rPr>
                <w:rFonts w:ascii="Times New Roman" w:eastAsia="Times New Roman" w:hAnsi="Times New Roman" w:cs="Times New Roman"/>
                <w:i/>
                <w:iCs/>
                <w:sz w:val="28"/>
                <w:szCs w:val="28"/>
                <w:lang w:eastAsia="en-US"/>
              </w:rPr>
              <w:t>năm 202</w:t>
            </w:r>
            <w:r w:rsidR="00E47A95" w:rsidRPr="006C623F">
              <w:rPr>
                <w:rFonts w:ascii="Times New Roman" w:eastAsia="Times New Roman" w:hAnsi="Times New Roman" w:cs="Times New Roman"/>
                <w:i/>
                <w:iCs/>
                <w:sz w:val="28"/>
                <w:szCs w:val="28"/>
                <w:lang w:eastAsia="en-US"/>
              </w:rPr>
              <w:t>6</w:t>
            </w:r>
          </w:p>
        </w:tc>
      </w:tr>
    </w:tbl>
    <w:p w14:paraId="52A6BD9C" w14:textId="77777777" w:rsidR="008379AC" w:rsidRPr="006C623F" w:rsidRDefault="00E65E6F">
      <w:pPr>
        <w:keepNext/>
        <w:spacing w:after="0" w:line="358" w:lineRule="exact"/>
        <w:jc w:val="center"/>
        <w:outlineLvl w:val="0"/>
        <w:rPr>
          <w:rFonts w:ascii="Times New Roman" w:eastAsia="Times New Roman" w:hAnsi="Times New Roman" w:cs="Times New Roman"/>
          <w:b/>
          <w:sz w:val="28"/>
          <w:szCs w:val="28"/>
          <w:lang w:eastAsia="en-US"/>
        </w:rPr>
      </w:pPr>
      <w:r w:rsidRPr="006C623F">
        <w:rPr>
          <w:rFonts w:ascii="Times New Roman" w:eastAsia="Times New Roman" w:hAnsi="Times New Roman" w:cs="Times New Roman"/>
          <w:b/>
          <w:sz w:val="28"/>
          <w:szCs w:val="28"/>
          <w:lang w:eastAsia="en-US"/>
        </w:rPr>
        <w:t>NGHỊ QUYẾT</w:t>
      </w:r>
    </w:p>
    <w:p w14:paraId="61C4FDB2" w14:textId="05640EC8" w:rsidR="00E47A95" w:rsidRPr="006C623F" w:rsidRDefault="00145B94" w:rsidP="00E47A95">
      <w:pPr>
        <w:jc w:val="center"/>
        <w:rPr>
          <w:rFonts w:ascii="Times New Roman Bold" w:eastAsia="Times New Roman" w:hAnsi="Times New Roman Bold" w:cs="Times New Roman"/>
          <w:b/>
          <w:spacing w:val="-6"/>
          <w:sz w:val="28"/>
          <w:szCs w:val="28"/>
          <w:lang w:eastAsia="en-US"/>
        </w:rPr>
      </w:pPr>
      <w:r w:rsidRPr="006C623F">
        <w:rPr>
          <w:rFonts w:ascii="Times New Roman" w:eastAsia="Times New Roman" w:hAnsi="Times New Roman" w:cs="Times New Roman"/>
          <w:b/>
          <w:bCs/>
          <w:sz w:val="28"/>
          <w:szCs w:val="28"/>
        </w:rPr>
        <w:t>Quy định mức quà tặng đối với người có công với cách mạng, thân nhân người có công với cách mạng; đối tượng bảo trợ xã hội, hưu trí xã hội; hộ nghèo, hộ cận nghèo nhân dịp Tết nguyên đán và Ngày Thương binh - Liệt sĩ (27/7) hằng năm</w:t>
      </w:r>
    </w:p>
    <w:p w14:paraId="5D458D19" w14:textId="77777777" w:rsidR="008379AC" w:rsidRPr="006C623F" w:rsidRDefault="003F167F" w:rsidP="00E47A95">
      <w:pPr>
        <w:spacing w:after="0" w:line="240" w:lineRule="auto"/>
        <w:jc w:val="center"/>
        <w:rPr>
          <w:rFonts w:ascii="Times New Roman" w:eastAsia="Times New Roman" w:hAnsi="Times New Roman" w:cs="Times New Roman"/>
          <w:b/>
          <w:iCs/>
          <w:sz w:val="28"/>
          <w:szCs w:val="28"/>
          <w:lang w:val="es-DO" w:eastAsia="en-US"/>
        </w:rPr>
      </w:pPr>
      <w:r w:rsidRPr="006C623F">
        <w:rPr>
          <w:rFonts w:ascii="Times New Roman" w:eastAsia="Times New Roman" w:hAnsi="Times New Roman" w:cs="Times New Roman"/>
          <w:noProof/>
          <w:sz w:val="28"/>
          <w:szCs w:val="24"/>
          <w:lang w:eastAsia="en-US"/>
        </w:rPr>
        <mc:AlternateContent>
          <mc:Choice Requires="wps">
            <w:drawing>
              <wp:anchor distT="4294967295" distB="4294967295" distL="114300" distR="114300" simplePos="0" relativeHeight="251659264" behindDoc="0" locked="0" layoutInCell="1" allowOverlap="1" wp14:anchorId="324E9ED1" wp14:editId="0D2F83E8">
                <wp:simplePos x="0" y="0"/>
                <wp:positionH relativeFrom="column">
                  <wp:posOffset>2009775</wp:posOffset>
                </wp:positionH>
                <wp:positionV relativeFrom="paragraph">
                  <wp:posOffset>31749</wp:posOffset>
                </wp:positionV>
                <wp:extent cx="17240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cmpd="sng">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495CC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25pt,2.5pt" to="29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"/>
            </w:pict>
          </mc:Fallback>
        </mc:AlternateContent>
      </w:r>
    </w:p>
    <w:p w14:paraId="5042E673" w14:textId="77777777" w:rsidR="008379AC" w:rsidRPr="006C623F" w:rsidRDefault="00E65E6F">
      <w:pPr>
        <w:keepNext/>
        <w:spacing w:after="0" w:line="358" w:lineRule="exact"/>
        <w:jc w:val="center"/>
        <w:outlineLvl w:val="3"/>
        <w:rPr>
          <w:rFonts w:ascii="Times New Roman" w:eastAsia="Times New Roman" w:hAnsi="Times New Roman" w:cs="Times New Roman"/>
          <w:b/>
          <w:iCs/>
          <w:sz w:val="28"/>
          <w:szCs w:val="28"/>
          <w:lang w:val="es-DO" w:eastAsia="en-US"/>
        </w:rPr>
      </w:pPr>
      <w:r w:rsidRPr="006C623F">
        <w:rPr>
          <w:rFonts w:ascii="Times New Roman" w:eastAsia="Times New Roman" w:hAnsi="Times New Roman" w:cs="Times New Roman"/>
          <w:b/>
          <w:iCs/>
          <w:sz w:val="28"/>
          <w:szCs w:val="28"/>
          <w:lang w:val="es-DO" w:eastAsia="en-US"/>
        </w:rPr>
        <w:t xml:space="preserve">HỘI ĐỒNG NHÂN DÂN </w:t>
      </w:r>
      <w:r w:rsidR="00E47A95" w:rsidRPr="006C623F">
        <w:rPr>
          <w:rFonts w:ascii="Times New Roman" w:eastAsia="Times New Roman" w:hAnsi="Times New Roman" w:cs="Times New Roman"/>
          <w:b/>
          <w:iCs/>
          <w:sz w:val="28"/>
          <w:szCs w:val="28"/>
          <w:lang w:val="es-DO" w:eastAsia="en-US"/>
        </w:rPr>
        <w:t>THÀNH PHỐ HUẾ</w:t>
      </w:r>
    </w:p>
    <w:p w14:paraId="318FB8F9" w14:textId="77777777" w:rsidR="008379AC" w:rsidRPr="006C623F" w:rsidRDefault="00E65E6F">
      <w:pPr>
        <w:keepNext/>
        <w:spacing w:after="0" w:line="358" w:lineRule="exact"/>
        <w:jc w:val="center"/>
        <w:outlineLvl w:val="3"/>
        <w:rPr>
          <w:rFonts w:ascii="Times New Roman" w:eastAsia="Times New Roman" w:hAnsi="Times New Roman" w:cs="Times New Roman"/>
          <w:b/>
          <w:iCs/>
          <w:sz w:val="28"/>
          <w:szCs w:val="28"/>
          <w:lang w:eastAsia="en-US"/>
        </w:rPr>
      </w:pPr>
      <w:r w:rsidRPr="006C623F">
        <w:rPr>
          <w:rFonts w:ascii="Times New Roman" w:eastAsia="Times New Roman" w:hAnsi="Times New Roman" w:cs="Times New Roman"/>
          <w:b/>
          <w:iCs/>
          <w:sz w:val="28"/>
          <w:szCs w:val="28"/>
          <w:lang w:val="es-DO" w:eastAsia="en-US"/>
        </w:rPr>
        <w:t xml:space="preserve">KHÓA </w:t>
      </w:r>
      <w:r w:rsidR="00E47A95" w:rsidRPr="006C623F">
        <w:rPr>
          <w:rFonts w:ascii="Times New Roman" w:eastAsia="Times New Roman" w:hAnsi="Times New Roman" w:cs="Times New Roman"/>
          <w:b/>
          <w:iCs/>
          <w:sz w:val="28"/>
          <w:szCs w:val="28"/>
          <w:lang w:val="es-DO" w:eastAsia="en-US"/>
        </w:rPr>
        <w:t>IX</w:t>
      </w:r>
      <w:r w:rsidRPr="006C623F">
        <w:rPr>
          <w:rFonts w:ascii="Times New Roman" w:eastAsia="Times New Roman" w:hAnsi="Times New Roman" w:cs="Times New Roman"/>
          <w:b/>
          <w:iCs/>
          <w:sz w:val="28"/>
          <w:szCs w:val="28"/>
          <w:lang w:val="es-DO" w:eastAsia="en-US"/>
        </w:rPr>
        <w:t>, KỲ HỌP LẦN THỨ</w:t>
      </w:r>
      <w:r w:rsidRPr="006C623F">
        <w:rPr>
          <w:rFonts w:ascii="Times New Roman" w:eastAsia="Times New Roman" w:hAnsi="Times New Roman" w:cs="Times New Roman"/>
          <w:b/>
          <w:iCs/>
          <w:sz w:val="28"/>
          <w:szCs w:val="28"/>
          <w:lang w:eastAsia="en-US"/>
        </w:rPr>
        <w:t xml:space="preserve"> </w:t>
      </w:r>
      <w:r w:rsidR="00E47A95" w:rsidRPr="006C623F">
        <w:rPr>
          <w:rFonts w:ascii="Times New Roman" w:eastAsia="Times New Roman" w:hAnsi="Times New Roman" w:cs="Times New Roman"/>
          <w:b/>
          <w:iCs/>
          <w:sz w:val="28"/>
          <w:szCs w:val="28"/>
          <w:lang w:eastAsia="en-US"/>
        </w:rPr>
        <w:t>…..</w:t>
      </w:r>
    </w:p>
    <w:p w14:paraId="71B7F136" w14:textId="77777777" w:rsidR="008379AC" w:rsidRPr="006C623F" w:rsidRDefault="008379AC">
      <w:pPr>
        <w:widowControl w:val="0"/>
        <w:snapToGrid w:val="0"/>
        <w:spacing w:before="60" w:after="60" w:line="240" w:lineRule="auto"/>
        <w:ind w:firstLine="567"/>
        <w:jc w:val="both"/>
        <w:rPr>
          <w:rFonts w:ascii="Times New Roman" w:eastAsia="Times New Roman" w:hAnsi="Times New Roman" w:cs="Times New Roman"/>
          <w:i/>
          <w:iCs/>
          <w:sz w:val="16"/>
          <w:szCs w:val="28"/>
          <w:lang w:val="nb-NO" w:eastAsia="en-US"/>
        </w:rPr>
      </w:pPr>
    </w:p>
    <w:p w14:paraId="38AD8CC5" w14:textId="195779CC" w:rsidR="00573BEE" w:rsidRPr="006C623F" w:rsidRDefault="00573BEE" w:rsidP="00827034">
      <w:pPr>
        <w:widowControl w:val="0"/>
        <w:snapToGrid w:val="0"/>
        <w:spacing w:before="60" w:after="60" w:line="340" w:lineRule="exact"/>
        <w:ind w:firstLine="567"/>
        <w:jc w:val="both"/>
        <w:rPr>
          <w:rFonts w:ascii="Times New Roman" w:eastAsia="Times New Roman" w:hAnsi="Times New Roman" w:cs="Times New Roman"/>
          <w:i/>
          <w:iCs/>
          <w:sz w:val="28"/>
          <w:szCs w:val="28"/>
          <w:lang w:val="nb-NO" w:eastAsia="en-US"/>
        </w:rPr>
      </w:pPr>
      <w:r w:rsidRPr="006C623F">
        <w:rPr>
          <w:rFonts w:ascii="Times New Roman" w:eastAsia="Times New Roman" w:hAnsi="Times New Roman" w:cs="Times New Roman"/>
          <w:i/>
          <w:iCs/>
          <w:sz w:val="28"/>
          <w:szCs w:val="28"/>
          <w:lang w:val="nb-NO" w:eastAsia="en-US"/>
        </w:rPr>
        <w:t>Căn cứ Luật Tổ chức chính quyền địa phương số 72/2025/QH15;</w:t>
      </w:r>
    </w:p>
    <w:p w14:paraId="74FE279F" w14:textId="07D42D82" w:rsidR="00573BEE" w:rsidRPr="006C623F" w:rsidRDefault="00573BEE" w:rsidP="00827034">
      <w:pPr>
        <w:widowControl w:val="0"/>
        <w:snapToGrid w:val="0"/>
        <w:spacing w:before="60" w:after="60" w:line="340" w:lineRule="exact"/>
        <w:ind w:firstLine="567"/>
        <w:jc w:val="both"/>
        <w:rPr>
          <w:rFonts w:ascii="Times New Roman" w:eastAsia="Times New Roman" w:hAnsi="Times New Roman" w:cs="Times New Roman"/>
          <w:i/>
          <w:iCs/>
          <w:sz w:val="28"/>
          <w:szCs w:val="28"/>
          <w:lang w:val="nb-NO" w:eastAsia="en-US"/>
        </w:rPr>
      </w:pPr>
      <w:r w:rsidRPr="006C623F">
        <w:rPr>
          <w:rFonts w:ascii="Times New Roman" w:eastAsia="Times New Roman" w:hAnsi="Times New Roman" w:cs="Times New Roman"/>
          <w:i/>
          <w:iCs/>
          <w:sz w:val="28"/>
          <w:szCs w:val="28"/>
          <w:lang w:val="nb-NO" w:eastAsia="en-US"/>
        </w:rPr>
        <w:t>Căn cứ Luật Ban hành văn bản quy phạm pháp luật số 64/2025/QH15, được sửa đổi, bổ sung bởi Luật số 87/2025/QH15;</w:t>
      </w:r>
    </w:p>
    <w:p w14:paraId="5542F898" w14:textId="17483757" w:rsidR="000428EF" w:rsidRPr="006C623F" w:rsidRDefault="000428EF" w:rsidP="00827034">
      <w:pPr>
        <w:widowControl w:val="0"/>
        <w:snapToGrid w:val="0"/>
        <w:spacing w:before="60" w:after="60" w:line="340" w:lineRule="exact"/>
        <w:ind w:firstLine="567"/>
        <w:jc w:val="both"/>
        <w:rPr>
          <w:rFonts w:ascii="Times New Roman" w:eastAsia="Times New Roman" w:hAnsi="Times New Roman" w:cs="Times New Roman"/>
          <w:i/>
          <w:iCs/>
          <w:sz w:val="28"/>
          <w:szCs w:val="28"/>
          <w:lang w:val="nb-NO" w:eastAsia="en-US"/>
        </w:rPr>
      </w:pPr>
      <w:r w:rsidRPr="006C623F">
        <w:rPr>
          <w:rFonts w:ascii="Times New Roman" w:eastAsia="Times New Roman" w:hAnsi="Times New Roman" w:cs="Times New Roman"/>
          <w:i/>
          <w:iCs/>
          <w:sz w:val="28"/>
          <w:szCs w:val="28"/>
          <w:lang w:val="nb-NO" w:eastAsia="en-US"/>
        </w:rPr>
        <w:t>Căn cứ Luật Ngân sách nhà nước số 89/2025/QH15;</w:t>
      </w:r>
    </w:p>
    <w:p w14:paraId="0547C68C" w14:textId="270688C3" w:rsidR="00573BEE" w:rsidRPr="006C623F" w:rsidRDefault="00573BEE" w:rsidP="00827034">
      <w:pPr>
        <w:widowControl w:val="0"/>
        <w:snapToGrid w:val="0"/>
        <w:spacing w:before="60" w:after="60" w:line="340" w:lineRule="exact"/>
        <w:ind w:firstLine="567"/>
        <w:jc w:val="both"/>
        <w:rPr>
          <w:rFonts w:ascii="Times New Roman" w:eastAsia="Times New Roman" w:hAnsi="Times New Roman" w:cs="Times New Roman"/>
          <w:i/>
          <w:iCs/>
          <w:spacing w:val="-8"/>
          <w:sz w:val="28"/>
          <w:szCs w:val="28"/>
          <w:lang w:val="nb-NO" w:eastAsia="en-US"/>
        </w:rPr>
      </w:pPr>
      <w:r w:rsidRPr="006C623F">
        <w:rPr>
          <w:rFonts w:ascii="Times New Roman" w:eastAsia="Times New Roman" w:hAnsi="Times New Roman" w:cs="Times New Roman"/>
          <w:i/>
          <w:iCs/>
          <w:spacing w:val="-8"/>
          <w:sz w:val="28"/>
          <w:szCs w:val="28"/>
          <w:lang w:val="nb-NO" w:eastAsia="en-US"/>
        </w:rPr>
        <w:t>Căn cứ Pháp lệnh ưu đãi người có công với cách mạng số 02/2020/UBTVQH14;</w:t>
      </w:r>
    </w:p>
    <w:p w14:paraId="2D98AED8" w14:textId="5C7EB99C" w:rsidR="00573BEE" w:rsidRPr="006C623F" w:rsidRDefault="00573BEE" w:rsidP="00827034">
      <w:pPr>
        <w:widowControl w:val="0"/>
        <w:snapToGrid w:val="0"/>
        <w:spacing w:before="60" w:after="60" w:line="340" w:lineRule="exact"/>
        <w:ind w:firstLine="567"/>
        <w:jc w:val="both"/>
        <w:rPr>
          <w:rFonts w:ascii="Times New Roman" w:eastAsia="Times New Roman" w:hAnsi="Times New Roman" w:cs="Times New Roman"/>
          <w:i/>
          <w:iCs/>
          <w:sz w:val="28"/>
          <w:szCs w:val="28"/>
          <w:lang w:val="nb-NO" w:eastAsia="en-US"/>
        </w:rPr>
      </w:pPr>
      <w:r w:rsidRPr="006C623F">
        <w:rPr>
          <w:rFonts w:ascii="Times New Roman" w:eastAsia="Times New Roman" w:hAnsi="Times New Roman" w:cs="Times New Roman"/>
          <w:i/>
          <w:iCs/>
          <w:sz w:val="28"/>
          <w:szCs w:val="28"/>
          <w:lang w:val="nb-NO" w:eastAsia="en-US"/>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557860F8" w14:textId="3A1735EF" w:rsidR="00573BEE" w:rsidRPr="006C623F" w:rsidRDefault="00573BEE" w:rsidP="00827034">
      <w:pPr>
        <w:widowControl w:val="0"/>
        <w:snapToGrid w:val="0"/>
        <w:spacing w:before="60" w:after="60" w:line="340" w:lineRule="exact"/>
        <w:ind w:firstLine="567"/>
        <w:jc w:val="both"/>
        <w:rPr>
          <w:rFonts w:ascii="Times New Roman" w:eastAsia="Times New Roman" w:hAnsi="Times New Roman" w:cs="Times New Roman"/>
          <w:i/>
          <w:iCs/>
          <w:sz w:val="28"/>
          <w:szCs w:val="28"/>
          <w:lang w:val="nb-NO" w:eastAsia="en-US"/>
        </w:rPr>
      </w:pPr>
      <w:r w:rsidRPr="006C623F">
        <w:rPr>
          <w:rFonts w:ascii="Times New Roman" w:eastAsia="Times New Roman" w:hAnsi="Times New Roman" w:cs="Times New Roman"/>
          <w:i/>
          <w:iCs/>
          <w:sz w:val="28"/>
          <w:szCs w:val="28"/>
          <w:lang w:val="nb-NO" w:eastAsia="en-US"/>
        </w:rPr>
        <w:t>Căn cứ Nghị định số 79/2025/NĐ-CP của Chính phủ về kiểm tra, rà soát, hệ thống và xử lý văn bản quy phạm pháp luật;</w:t>
      </w:r>
    </w:p>
    <w:p w14:paraId="062CF565" w14:textId="7496351A" w:rsidR="00573BEE" w:rsidRPr="006C623F" w:rsidRDefault="00573BEE" w:rsidP="00827034">
      <w:pPr>
        <w:widowControl w:val="0"/>
        <w:snapToGrid w:val="0"/>
        <w:spacing w:before="60" w:after="60" w:line="340" w:lineRule="exact"/>
        <w:ind w:firstLine="567"/>
        <w:jc w:val="both"/>
        <w:rPr>
          <w:rFonts w:ascii="Times New Roman" w:eastAsia="Times New Roman" w:hAnsi="Times New Roman" w:cs="Times New Roman"/>
          <w:i/>
          <w:iCs/>
          <w:sz w:val="28"/>
          <w:szCs w:val="28"/>
          <w:lang w:val="nb-NO" w:eastAsia="en-US"/>
        </w:rPr>
      </w:pPr>
      <w:r w:rsidRPr="006C623F">
        <w:rPr>
          <w:rFonts w:ascii="Times New Roman" w:eastAsia="Times New Roman" w:hAnsi="Times New Roman" w:cs="Times New Roman"/>
          <w:i/>
          <w:iCs/>
          <w:sz w:val="28"/>
          <w:szCs w:val="28"/>
          <w:lang w:val="nb-NO" w:eastAsia="en-US"/>
        </w:rPr>
        <w:t>Căn cứ Nghị định số 131/2021/NĐ-CP của Chính phủ quy định chi tiết và biện pháp thi hành Pháp lệnh Ưu đãi người có công với cách mạng;</w:t>
      </w:r>
    </w:p>
    <w:p w14:paraId="05CEDB5E" w14:textId="4137F958" w:rsidR="008379AC" w:rsidRPr="006C623F" w:rsidRDefault="00E65E6F" w:rsidP="00827034">
      <w:pPr>
        <w:widowControl w:val="0"/>
        <w:snapToGrid w:val="0"/>
        <w:spacing w:before="60" w:after="60" w:line="340" w:lineRule="exact"/>
        <w:ind w:firstLine="567"/>
        <w:jc w:val="both"/>
        <w:rPr>
          <w:rFonts w:ascii="Times New Roman" w:eastAsia="Times New Roman" w:hAnsi="Times New Roman" w:cs="Times New Roman"/>
          <w:i/>
          <w:iCs/>
          <w:sz w:val="28"/>
          <w:szCs w:val="28"/>
          <w:lang w:val="nb-NO" w:eastAsia="en-US"/>
        </w:rPr>
      </w:pPr>
      <w:r w:rsidRPr="006C623F">
        <w:rPr>
          <w:rFonts w:ascii="Times New Roman" w:eastAsia="Times New Roman" w:hAnsi="Times New Roman" w:cs="Times New Roman"/>
          <w:i/>
          <w:iCs/>
          <w:sz w:val="28"/>
          <w:szCs w:val="28"/>
          <w:lang w:val="nb-NO" w:eastAsia="en-US"/>
        </w:rPr>
        <w:t xml:space="preserve">Căn cứ Nghị định số </w:t>
      </w:r>
      <w:r w:rsidR="00D153D3" w:rsidRPr="006C623F">
        <w:rPr>
          <w:rFonts w:ascii="Times New Roman" w:eastAsia="Times New Roman" w:hAnsi="Times New Roman" w:cs="Times New Roman"/>
          <w:i/>
          <w:iCs/>
          <w:sz w:val="28"/>
          <w:szCs w:val="28"/>
          <w:lang w:val="nb-NO" w:eastAsia="en-US"/>
        </w:rPr>
        <w:t xml:space="preserve">149/2025/NĐ-CP </w:t>
      </w:r>
      <w:r w:rsidRPr="006C623F">
        <w:rPr>
          <w:rFonts w:ascii="Times New Roman" w:eastAsia="Times New Roman" w:hAnsi="Times New Roman" w:cs="Times New Roman"/>
          <w:i/>
          <w:iCs/>
          <w:sz w:val="28"/>
          <w:szCs w:val="28"/>
          <w:lang w:val="nb-NO" w:eastAsia="en-US"/>
        </w:rPr>
        <w:t>của Chính phủ quy định chi tiết thi hành một số điều của Luật Ngân sách nhà nước;</w:t>
      </w:r>
    </w:p>
    <w:p w14:paraId="6BC2570C" w14:textId="1135C253" w:rsidR="008379AC" w:rsidRPr="006C623F" w:rsidRDefault="00E65E6F" w:rsidP="00827034">
      <w:pPr>
        <w:widowControl w:val="0"/>
        <w:snapToGrid w:val="0"/>
        <w:spacing w:before="60" w:after="60" w:line="340" w:lineRule="exact"/>
        <w:ind w:firstLine="567"/>
        <w:jc w:val="both"/>
        <w:rPr>
          <w:rFonts w:ascii="Times New Roman" w:eastAsia="Times New Roman" w:hAnsi="Times New Roman" w:cs="Times New Roman"/>
          <w:i/>
          <w:iCs/>
          <w:sz w:val="28"/>
          <w:szCs w:val="28"/>
          <w:lang w:val="nb-NO" w:eastAsia="en-US"/>
        </w:rPr>
      </w:pPr>
      <w:r w:rsidRPr="006C623F">
        <w:rPr>
          <w:rFonts w:ascii="Times New Roman" w:eastAsia="Times New Roman" w:hAnsi="Times New Roman" w:cs="Times New Roman"/>
          <w:i/>
          <w:iCs/>
          <w:sz w:val="28"/>
          <w:szCs w:val="28"/>
          <w:lang w:val="nb-NO" w:eastAsia="en-US"/>
        </w:rPr>
        <w:t>Căn cứ Nghị định số 20/2021/NĐ-CP của Chính phủ quy định chính sách trợ giúp xã hội đ</w:t>
      </w:r>
      <w:r w:rsidR="007C1EEC" w:rsidRPr="006C623F">
        <w:rPr>
          <w:rFonts w:ascii="Times New Roman" w:eastAsia="Times New Roman" w:hAnsi="Times New Roman" w:cs="Times New Roman"/>
          <w:i/>
          <w:iCs/>
          <w:sz w:val="28"/>
          <w:szCs w:val="28"/>
          <w:lang w:val="nb-NO" w:eastAsia="en-US"/>
        </w:rPr>
        <w:t>ối với đối tượng bảo trợ xã hội</w:t>
      </w:r>
      <w:r w:rsidR="00D153D3" w:rsidRPr="006C623F">
        <w:rPr>
          <w:rFonts w:ascii="Times New Roman" w:eastAsia="Times New Roman" w:hAnsi="Times New Roman" w:cs="Times New Roman"/>
          <w:i/>
          <w:iCs/>
          <w:sz w:val="28"/>
          <w:szCs w:val="28"/>
          <w:lang w:val="nb-NO" w:eastAsia="en-US"/>
        </w:rPr>
        <w:t xml:space="preserve"> được sửa đổi, bổ sung bởi Nghị định số 76/2024/NĐ-CP ngày </w:t>
      </w:r>
      <w:r w:rsidR="000428EF" w:rsidRPr="006C623F">
        <w:rPr>
          <w:rFonts w:ascii="Times New Roman" w:eastAsia="Times New Roman" w:hAnsi="Times New Roman" w:cs="Times New Roman"/>
          <w:i/>
          <w:iCs/>
          <w:sz w:val="28"/>
          <w:szCs w:val="28"/>
          <w:lang w:val="nb-NO" w:eastAsia="en-US"/>
        </w:rPr>
        <w:t>01 tháng 07 năm 2024</w:t>
      </w:r>
      <w:r w:rsidRPr="006C623F">
        <w:rPr>
          <w:rFonts w:ascii="Times New Roman" w:eastAsia="Times New Roman" w:hAnsi="Times New Roman" w:cs="Times New Roman"/>
          <w:i/>
          <w:iCs/>
          <w:sz w:val="28"/>
          <w:szCs w:val="28"/>
          <w:lang w:val="nb-NO" w:eastAsia="en-US"/>
        </w:rPr>
        <w:t>;</w:t>
      </w:r>
    </w:p>
    <w:p w14:paraId="19926684" w14:textId="2DAF7E49" w:rsidR="00D153D3" w:rsidRPr="006C623F" w:rsidRDefault="00D153D3" w:rsidP="00827034">
      <w:pPr>
        <w:widowControl w:val="0"/>
        <w:snapToGrid w:val="0"/>
        <w:spacing w:before="60" w:after="60" w:line="340" w:lineRule="exact"/>
        <w:ind w:firstLine="567"/>
        <w:jc w:val="both"/>
        <w:rPr>
          <w:rFonts w:ascii="Times New Roman" w:eastAsia="Times New Roman" w:hAnsi="Times New Roman" w:cs="Times New Roman"/>
          <w:i/>
          <w:iCs/>
          <w:spacing w:val="-4"/>
          <w:sz w:val="28"/>
          <w:szCs w:val="28"/>
          <w:lang w:val="nb-NO" w:eastAsia="en-US"/>
        </w:rPr>
      </w:pPr>
      <w:r w:rsidRPr="006C623F">
        <w:rPr>
          <w:rFonts w:ascii="Times New Roman" w:eastAsia="Times New Roman" w:hAnsi="Times New Roman" w:cs="Times New Roman"/>
          <w:i/>
          <w:iCs/>
          <w:spacing w:val="-4"/>
          <w:sz w:val="28"/>
          <w:szCs w:val="28"/>
          <w:lang w:val="nb-NO" w:eastAsia="en-US"/>
        </w:rPr>
        <w:t>Căn cứ Nghị định số 176/2025/NĐ-CP của Chính phủ quy định chi tiết và hướng dẫn thi hành một số điều của Luật Bảo hiểm xã hội về trợ cấp hưu trí xã hội;</w:t>
      </w:r>
    </w:p>
    <w:p w14:paraId="207392DF" w14:textId="13E7C3FE" w:rsidR="008F528C" w:rsidRPr="006C623F" w:rsidRDefault="008F528C" w:rsidP="00827034">
      <w:pPr>
        <w:widowControl w:val="0"/>
        <w:snapToGrid w:val="0"/>
        <w:spacing w:before="60" w:after="60" w:line="340" w:lineRule="exact"/>
        <w:ind w:firstLine="567"/>
        <w:jc w:val="both"/>
        <w:rPr>
          <w:rFonts w:ascii="Times New Roman" w:eastAsia="Times New Roman" w:hAnsi="Times New Roman" w:cs="Times New Roman"/>
          <w:i/>
          <w:iCs/>
          <w:sz w:val="28"/>
          <w:szCs w:val="28"/>
          <w:lang w:val="nb-NO" w:eastAsia="en-US"/>
        </w:rPr>
      </w:pPr>
      <w:r w:rsidRPr="006C623F">
        <w:rPr>
          <w:rFonts w:ascii="Times New Roman" w:eastAsia="Times New Roman" w:hAnsi="Times New Roman" w:cs="Times New Roman"/>
          <w:i/>
          <w:iCs/>
          <w:sz w:val="28"/>
          <w:szCs w:val="28"/>
          <w:lang w:val="nb-NO" w:eastAsia="en-US"/>
        </w:rPr>
        <w:t xml:space="preserve">- Căn cứ Quyết định số 142/2008/QĐ-TTg của Thủ tướng Chính phủ về thực hiện chế độ đối với quân nhân tham gia kháng chiến chống Mỹ cứu nước dó dưới 20 năm công tác trong quân đội đã phục viên, xuấ ngũ về địa phương. </w:t>
      </w:r>
    </w:p>
    <w:p w14:paraId="0CD64257" w14:textId="4945EF1F" w:rsidR="008F528C" w:rsidRPr="006C623F" w:rsidRDefault="008F528C" w:rsidP="00827034">
      <w:pPr>
        <w:widowControl w:val="0"/>
        <w:snapToGrid w:val="0"/>
        <w:spacing w:before="60" w:after="60" w:line="340" w:lineRule="exact"/>
        <w:ind w:firstLine="567"/>
        <w:jc w:val="both"/>
        <w:rPr>
          <w:rFonts w:ascii="Times New Roman" w:eastAsia="Times New Roman" w:hAnsi="Times New Roman" w:cs="Times New Roman"/>
          <w:i/>
          <w:iCs/>
          <w:sz w:val="28"/>
          <w:szCs w:val="28"/>
          <w:lang w:val="nb-NO" w:eastAsia="en-US"/>
        </w:rPr>
      </w:pPr>
      <w:r w:rsidRPr="006C623F">
        <w:rPr>
          <w:rFonts w:ascii="Times New Roman" w:eastAsia="Times New Roman" w:hAnsi="Times New Roman" w:cs="Times New Roman"/>
          <w:i/>
          <w:iCs/>
          <w:sz w:val="28"/>
          <w:szCs w:val="28"/>
          <w:lang w:val="nb-NO" w:eastAsia="en-US"/>
        </w:rPr>
        <w:t>- Căn cứ Quyết định số 53/2010/QĐ-TTg của Thủ tướng Chính phủ Quy định về chế độ đối với cán bộ, chiến sĩ Công an nhân dân tham gia kháng chiến chống Mỹ có dưới 20 năm công tác trong Công an nhân dân đã thôi việc, xuất ngũ về địa phương.</w:t>
      </w:r>
    </w:p>
    <w:p w14:paraId="12BBC878" w14:textId="48215366" w:rsidR="008F528C" w:rsidRPr="006C623F" w:rsidRDefault="008F528C" w:rsidP="00827034">
      <w:pPr>
        <w:widowControl w:val="0"/>
        <w:snapToGrid w:val="0"/>
        <w:spacing w:before="60" w:after="60" w:line="340" w:lineRule="exact"/>
        <w:ind w:firstLine="567"/>
        <w:jc w:val="both"/>
        <w:rPr>
          <w:rFonts w:ascii="Times New Roman" w:eastAsia="Times New Roman" w:hAnsi="Times New Roman" w:cs="Times New Roman"/>
          <w:i/>
          <w:iCs/>
          <w:sz w:val="28"/>
          <w:szCs w:val="28"/>
          <w:lang w:val="nb-NO" w:eastAsia="en-US"/>
        </w:rPr>
      </w:pPr>
      <w:r w:rsidRPr="006C623F">
        <w:rPr>
          <w:rFonts w:ascii="Times New Roman" w:eastAsia="Times New Roman" w:hAnsi="Times New Roman" w:cs="Times New Roman"/>
          <w:i/>
          <w:iCs/>
          <w:sz w:val="28"/>
          <w:szCs w:val="28"/>
          <w:lang w:val="nb-NO" w:eastAsia="en-US"/>
        </w:rPr>
        <w:lastRenderedPageBreak/>
        <w:t>- Căn cứ Quyết định số 62/2011/QĐ-TTg của Thủ tướng Chính phủ về chế độ, chính sách đối với đối tượng tham gia chiến tranh bào về Tổ quốc, làm nhiệm vụ quốc ở Căm-pu-chi-a,giúp bạn Lào sau ngày 30 tháng 4 năm 1975 đã phục viên, xuất ngũ, thôi việc.</w:t>
      </w:r>
    </w:p>
    <w:p w14:paraId="4906544C" w14:textId="16A1DA2E" w:rsidR="008379AC" w:rsidRPr="006C623F" w:rsidRDefault="00E65E6F" w:rsidP="00827034">
      <w:pPr>
        <w:widowControl w:val="0"/>
        <w:snapToGrid w:val="0"/>
        <w:spacing w:before="60" w:after="60" w:line="340" w:lineRule="exact"/>
        <w:ind w:firstLine="567"/>
        <w:jc w:val="both"/>
        <w:rPr>
          <w:rFonts w:ascii="Times New Roman" w:eastAsia="Times New Roman" w:hAnsi="Times New Roman" w:cs="Times New Roman"/>
          <w:i/>
          <w:iCs/>
          <w:sz w:val="28"/>
          <w:szCs w:val="28"/>
          <w:lang w:val="nb-NO" w:eastAsia="en-US"/>
        </w:rPr>
      </w:pPr>
      <w:r w:rsidRPr="006C623F">
        <w:rPr>
          <w:rFonts w:ascii="Times New Roman" w:eastAsia="Times New Roman" w:hAnsi="Times New Roman" w:cs="Times New Roman"/>
          <w:i/>
          <w:iCs/>
          <w:sz w:val="28"/>
          <w:szCs w:val="28"/>
          <w:lang w:val="nb-NO" w:eastAsia="en-US"/>
        </w:rPr>
        <w:t xml:space="preserve">Xét Tờ trình số </w:t>
      </w:r>
      <w:r w:rsidR="000428EF" w:rsidRPr="006C623F">
        <w:rPr>
          <w:rFonts w:ascii="Times New Roman" w:eastAsia="Times New Roman" w:hAnsi="Times New Roman" w:cs="Times New Roman"/>
          <w:i/>
          <w:iCs/>
          <w:sz w:val="28"/>
          <w:szCs w:val="28"/>
          <w:lang w:val="nb-NO" w:eastAsia="en-US"/>
        </w:rPr>
        <w:t xml:space="preserve">         </w:t>
      </w:r>
      <w:r w:rsidRPr="006C623F">
        <w:rPr>
          <w:rFonts w:ascii="Times New Roman" w:eastAsia="Times New Roman" w:hAnsi="Times New Roman" w:cs="Times New Roman"/>
          <w:i/>
          <w:iCs/>
          <w:sz w:val="28"/>
          <w:szCs w:val="28"/>
          <w:lang w:val="nb-NO" w:eastAsia="en-US"/>
        </w:rPr>
        <w:t xml:space="preserve">/TTr-UBND ngày </w:t>
      </w:r>
      <w:r w:rsidR="000428EF" w:rsidRPr="006C623F">
        <w:rPr>
          <w:rFonts w:ascii="Times New Roman" w:eastAsia="Times New Roman" w:hAnsi="Times New Roman" w:cs="Times New Roman"/>
          <w:i/>
          <w:iCs/>
          <w:sz w:val="28"/>
          <w:szCs w:val="28"/>
          <w:lang w:val="nb-NO" w:eastAsia="en-US"/>
        </w:rPr>
        <w:t xml:space="preserve">      </w:t>
      </w:r>
      <w:r w:rsidRPr="006C623F">
        <w:rPr>
          <w:rFonts w:ascii="Times New Roman" w:eastAsia="Times New Roman" w:hAnsi="Times New Roman" w:cs="Times New Roman"/>
          <w:i/>
          <w:iCs/>
          <w:sz w:val="28"/>
          <w:szCs w:val="28"/>
          <w:lang w:val="nb-NO" w:eastAsia="en-US"/>
        </w:rPr>
        <w:t xml:space="preserve"> tháng </w:t>
      </w:r>
      <w:r w:rsidR="000428EF" w:rsidRPr="006C623F">
        <w:rPr>
          <w:rFonts w:ascii="Times New Roman" w:eastAsia="Times New Roman" w:hAnsi="Times New Roman" w:cs="Times New Roman"/>
          <w:i/>
          <w:iCs/>
          <w:sz w:val="28"/>
          <w:szCs w:val="28"/>
          <w:lang w:val="nb-NO" w:eastAsia="en-US"/>
        </w:rPr>
        <w:t xml:space="preserve">     </w:t>
      </w:r>
      <w:r w:rsidRPr="006C623F">
        <w:rPr>
          <w:rFonts w:ascii="Times New Roman" w:eastAsia="Times New Roman" w:hAnsi="Times New Roman" w:cs="Times New Roman"/>
          <w:i/>
          <w:iCs/>
          <w:sz w:val="28"/>
          <w:szCs w:val="28"/>
          <w:lang w:val="nb-NO" w:eastAsia="en-US"/>
        </w:rPr>
        <w:t xml:space="preserve"> năm 202</w:t>
      </w:r>
      <w:r w:rsidR="000428EF" w:rsidRPr="006C623F">
        <w:rPr>
          <w:rFonts w:ascii="Times New Roman" w:eastAsia="Times New Roman" w:hAnsi="Times New Roman" w:cs="Times New Roman"/>
          <w:i/>
          <w:iCs/>
          <w:sz w:val="28"/>
          <w:szCs w:val="28"/>
          <w:lang w:val="nb-NO" w:eastAsia="en-US"/>
        </w:rPr>
        <w:t>6</w:t>
      </w:r>
      <w:r w:rsidRPr="006C623F">
        <w:rPr>
          <w:rFonts w:ascii="Times New Roman" w:eastAsia="Times New Roman" w:hAnsi="Times New Roman" w:cs="Times New Roman"/>
          <w:i/>
          <w:iCs/>
          <w:sz w:val="28"/>
          <w:szCs w:val="28"/>
          <w:lang w:val="nb-NO" w:eastAsia="en-US"/>
        </w:rPr>
        <w:t xml:space="preserve"> của Ủy ban nhân dân </w:t>
      </w:r>
      <w:r w:rsidR="000428EF" w:rsidRPr="006C623F">
        <w:rPr>
          <w:rFonts w:ascii="Times New Roman" w:eastAsia="Times New Roman" w:hAnsi="Times New Roman" w:cs="Times New Roman"/>
          <w:i/>
          <w:iCs/>
          <w:sz w:val="28"/>
          <w:szCs w:val="28"/>
          <w:lang w:val="nb-NO" w:eastAsia="en-US"/>
        </w:rPr>
        <w:t xml:space="preserve">thành phố </w:t>
      </w:r>
      <w:r w:rsidRPr="006C623F">
        <w:rPr>
          <w:rFonts w:ascii="Times New Roman" w:eastAsia="Times New Roman" w:hAnsi="Times New Roman" w:cs="Times New Roman"/>
          <w:i/>
          <w:iCs/>
          <w:sz w:val="28"/>
          <w:szCs w:val="28"/>
          <w:lang w:val="nb-NO" w:eastAsia="en-US"/>
        </w:rPr>
        <w:t xml:space="preserve">về việc đề nghị thông qua </w:t>
      </w:r>
      <w:r w:rsidR="00145B94" w:rsidRPr="006C623F">
        <w:rPr>
          <w:rFonts w:ascii="Times New Roman" w:eastAsia="Times New Roman" w:hAnsi="Times New Roman" w:cs="Times New Roman"/>
          <w:i/>
          <w:iCs/>
          <w:sz w:val="28"/>
          <w:szCs w:val="28"/>
          <w:lang w:val="nb-NO" w:eastAsia="en-US"/>
        </w:rPr>
        <w:t>Nghị quyết quy định mức quà tặng đối với người có công với cách mạng, thân nhân người có công với cách mạng; đối tượng bảo trợ xã hội, hưu trí xã hội; hộ nghèo, hộ cận nghèo nhân dịp Tết nguyên đán và Ngày Thương binh - Liệt sĩ (27/7) hằng năm</w:t>
      </w:r>
      <w:r w:rsidRPr="006C623F">
        <w:rPr>
          <w:rFonts w:ascii="Times New Roman" w:eastAsia="Times New Roman" w:hAnsi="Times New Roman" w:cs="Times New Roman"/>
          <w:i/>
          <w:iCs/>
          <w:sz w:val="28"/>
          <w:szCs w:val="28"/>
          <w:lang w:val="nb-NO" w:eastAsia="en-US"/>
        </w:rPr>
        <w:t xml:space="preserve">; Báo cáo thẩm tra của Ban văn hóa - xã hội và ý kiến thảo luận của đại biểu Hội đồng nhân dân </w:t>
      </w:r>
      <w:r w:rsidR="00AB3292" w:rsidRPr="006C623F">
        <w:rPr>
          <w:rFonts w:ascii="Times New Roman" w:eastAsia="Times New Roman" w:hAnsi="Times New Roman" w:cs="Times New Roman"/>
          <w:i/>
          <w:iCs/>
          <w:sz w:val="28"/>
          <w:szCs w:val="28"/>
          <w:lang w:val="nb-NO" w:eastAsia="en-US"/>
        </w:rPr>
        <w:t>thành phố</w:t>
      </w:r>
      <w:r w:rsidRPr="006C623F">
        <w:rPr>
          <w:rFonts w:ascii="Times New Roman" w:eastAsia="Times New Roman" w:hAnsi="Times New Roman" w:cs="Times New Roman"/>
          <w:i/>
          <w:iCs/>
          <w:sz w:val="28"/>
          <w:szCs w:val="28"/>
          <w:lang w:val="nb-NO" w:eastAsia="en-US"/>
        </w:rPr>
        <w:t xml:space="preserve"> tại kỳ họp.</w:t>
      </w:r>
      <w:r w:rsidR="00E30096" w:rsidRPr="006C623F">
        <w:rPr>
          <w:rFonts w:ascii="Times New Roman" w:eastAsia="Times New Roman" w:hAnsi="Times New Roman" w:cs="Times New Roman"/>
          <w:i/>
          <w:iCs/>
          <w:sz w:val="28"/>
          <w:szCs w:val="28"/>
          <w:lang w:val="nb-NO" w:eastAsia="en-US"/>
        </w:rPr>
        <w:t xml:space="preserve"> </w:t>
      </w:r>
    </w:p>
    <w:p w14:paraId="12DCC400" w14:textId="77777777" w:rsidR="008379AC" w:rsidRPr="006C623F" w:rsidRDefault="00E65E6F" w:rsidP="00827034">
      <w:pPr>
        <w:widowControl w:val="0"/>
        <w:tabs>
          <w:tab w:val="left" w:pos="1650"/>
        </w:tabs>
        <w:snapToGrid w:val="0"/>
        <w:spacing w:before="60" w:after="60" w:line="340" w:lineRule="exact"/>
        <w:ind w:firstLine="567"/>
        <w:jc w:val="center"/>
        <w:rPr>
          <w:rFonts w:ascii="Times New Roman" w:eastAsia="Times New Roman" w:hAnsi="Times New Roman" w:cs="Times New Roman"/>
          <w:b/>
          <w:sz w:val="28"/>
          <w:szCs w:val="28"/>
          <w:lang w:eastAsia="en-US"/>
        </w:rPr>
      </w:pPr>
      <w:r w:rsidRPr="006C623F">
        <w:rPr>
          <w:rFonts w:ascii="Times New Roman" w:eastAsia="Times New Roman" w:hAnsi="Times New Roman" w:cs="Times New Roman"/>
          <w:b/>
          <w:sz w:val="28"/>
          <w:szCs w:val="28"/>
          <w:lang w:eastAsia="en-US"/>
        </w:rPr>
        <w:t>QUYẾT NGHỊ:</w:t>
      </w:r>
    </w:p>
    <w:p w14:paraId="3A57E60E" w14:textId="77777777" w:rsidR="008379AC" w:rsidRPr="006C623F" w:rsidRDefault="00E65E6F" w:rsidP="00827034">
      <w:pPr>
        <w:spacing w:before="60" w:after="60" w:line="340" w:lineRule="exact"/>
        <w:ind w:firstLine="567"/>
        <w:jc w:val="both"/>
        <w:rPr>
          <w:rFonts w:ascii="Times New Roman" w:eastAsia="Times New Roman" w:hAnsi="Times New Roman" w:cs="Times New Roman"/>
          <w:b/>
          <w:sz w:val="28"/>
          <w:szCs w:val="28"/>
        </w:rPr>
      </w:pPr>
      <w:r w:rsidRPr="006C623F">
        <w:rPr>
          <w:rFonts w:ascii="Times New Roman" w:eastAsia="Times New Roman" w:hAnsi="Times New Roman" w:cs="Times New Roman"/>
          <w:b/>
          <w:sz w:val="28"/>
          <w:szCs w:val="28"/>
        </w:rPr>
        <w:t xml:space="preserve">Điều 1. Phạm vi điều chỉnh, đối tượng áp dụng </w:t>
      </w:r>
    </w:p>
    <w:p w14:paraId="59216773" w14:textId="77777777" w:rsidR="008379AC" w:rsidRPr="006C623F" w:rsidRDefault="00152183" w:rsidP="00827034">
      <w:pPr>
        <w:spacing w:before="60" w:after="60" w:line="340" w:lineRule="exact"/>
        <w:ind w:firstLine="567"/>
        <w:jc w:val="both"/>
        <w:rPr>
          <w:rFonts w:ascii="Times New Roman" w:eastAsia="Times New Roman" w:hAnsi="Times New Roman" w:cs="Times New Roman"/>
          <w:b/>
          <w:sz w:val="28"/>
          <w:szCs w:val="28"/>
        </w:rPr>
      </w:pPr>
      <w:r w:rsidRPr="006C623F">
        <w:rPr>
          <w:rFonts w:ascii="Times New Roman" w:eastAsia="Times New Roman" w:hAnsi="Times New Roman" w:cs="Times New Roman"/>
          <w:b/>
          <w:sz w:val="28"/>
          <w:szCs w:val="28"/>
        </w:rPr>
        <w:t xml:space="preserve">1. </w:t>
      </w:r>
      <w:r w:rsidR="00E65E6F" w:rsidRPr="006C623F">
        <w:rPr>
          <w:rFonts w:ascii="Times New Roman" w:eastAsia="Times New Roman" w:hAnsi="Times New Roman" w:cs="Times New Roman"/>
          <w:b/>
          <w:sz w:val="28"/>
          <w:szCs w:val="28"/>
        </w:rPr>
        <w:t>Phạm vi điều chỉnh</w:t>
      </w:r>
    </w:p>
    <w:p w14:paraId="718A81BD" w14:textId="2C532080" w:rsidR="008379AC" w:rsidRPr="006C623F" w:rsidRDefault="00E65E6F"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Nghị quyết này quy định đối tượng, thời gian áp dụng, nguyên tắc và mức thăm, tặng quà nhân dịp </w:t>
      </w:r>
      <w:r w:rsidR="00687E2B" w:rsidRPr="006C623F">
        <w:rPr>
          <w:rFonts w:ascii="Times New Roman" w:eastAsia="Times New Roman" w:hAnsi="Times New Roman" w:cs="Times New Roman"/>
          <w:iCs/>
          <w:sz w:val="28"/>
          <w:szCs w:val="28"/>
          <w:lang w:val="nb-NO" w:eastAsia="en-US"/>
        </w:rPr>
        <w:t>Tết nguyên đán và Ngày Thương binh - Liệt sĩ (27/7) hằng năm</w:t>
      </w:r>
      <w:r w:rsidR="00687E2B" w:rsidRPr="006C623F">
        <w:rPr>
          <w:rFonts w:ascii="Times New Roman" w:eastAsia="Times New Roman" w:hAnsi="Times New Roman" w:cs="Times New Roman"/>
          <w:sz w:val="28"/>
          <w:szCs w:val="28"/>
        </w:rPr>
        <w:t xml:space="preserve"> </w:t>
      </w:r>
      <w:r w:rsidR="004832EF" w:rsidRPr="006C623F">
        <w:rPr>
          <w:rFonts w:ascii="Times New Roman" w:eastAsia="Times New Roman" w:hAnsi="Times New Roman" w:cs="Times New Roman"/>
          <w:sz w:val="28"/>
          <w:szCs w:val="28"/>
        </w:rPr>
        <w:t xml:space="preserve">hằng </w:t>
      </w:r>
      <w:r w:rsidR="003D2680" w:rsidRPr="006C623F">
        <w:rPr>
          <w:rFonts w:ascii="Times New Roman" w:eastAsia="Times New Roman" w:hAnsi="Times New Roman" w:cs="Times New Roman"/>
          <w:sz w:val="28"/>
          <w:szCs w:val="28"/>
        </w:rPr>
        <w:t xml:space="preserve">năm </w:t>
      </w:r>
      <w:r w:rsidRPr="006C623F">
        <w:rPr>
          <w:rFonts w:ascii="Times New Roman" w:eastAsia="Times New Roman" w:hAnsi="Times New Roman" w:cs="Times New Roman"/>
          <w:sz w:val="28"/>
          <w:szCs w:val="28"/>
        </w:rPr>
        <w:t xml:space="preserve">trên địa bàn </w:t>
      </w:r>
      <w:r w:rsidR="00E47A95" w:rsidRPr="006C623F">
        <w:rPr>
          <w:rFonts w:ascii="Times New Roman" w:eastAsia="Times New Roman" w:hAnsi="Times New Roman" w:cs="Times New Roman"/>
          <w:sz w:val="28"/>
          <w:szCs w:val="28"/>
        </w:rPr>
        <w:t>thành phố Huế</w:t>
      </w:r>
      <w:r w:rsidRPr="006C623F">
        <w:rPr>
          <w:rFonts w:ascii="Times New Roman" w:eastAsia="Times New Roman" w:hAnsi="Times New Roman" w:cs="Times New Roman"/>
          <w:sz w:val="28"/>
          <w:szCs w:val="28"/>
        </w:rPr>
        <w:t>.</w:t>
      </w:r>
    </w:p>
    <w:p w14:paraId="69A01D21" w14:textId="77777777" w:rsidR="008379AC" w:rsidRPr="006C623F" w:rsidRDefault="00E65E6F" w:rsidP="00827034">
      <w:pPr>
        <w:spacing w:before="60" w:after="60" w:line="340" w:lineRule="exact"/>
        <w:ind w:firstLine="567"/>
        <w:jc w:val="both"/>
        <w:rPr>
          <w:rFonts w:ascii="Times New Roman" w:eastAsia="Times New Roman" w:hAnsi="Times New Roman" w:cs="Times New Roman"/>
          <w:b/>
          <w:sz w:val="28"/>
          <w:szCs w:val="28"/>
        </w:rPr>
      </w:pPr>
      <w:r w:rsidRPr="006C623F">
        <w:rPr>
          <w:rFonts w:ascii="Times New Roman" w:eastAsia="Times New Roman" w:hAnsi="Times New Roman" w:cs="Times New Roman"/>
          <w:b/>
          <w:sz w:val="28"/>
          <w:szCs w:val="28"/>
        </w:rPr>
        <w:t>2. Đối tượng, thời gian áp dụng</w:t>
      </w:r>
    </w:p>
    <w:p w14:paraId="3E8A635D" w14:textId="5598C1D1" w:rsidR="008379AC" w:rsidRPr="006C623F" w:rsidRDefault="00E65E6F"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a) </w:t>
      </w:r>
      <w:r w:rsidR="003D2680" w:rsidRPr="006C623F">
        <w:rPr>
          <w:rFonts w:ascii="Times New Roman" w:eastAsia="Times New Roman" w:hAnsi="Times New Roman" w:cs="Times New Roman"/>
          <w:sz w:val="28"/>
          <w:szCs w:val="28"/>
        </w:rPr>
        <w:t>Người có công, thân nhân người có công với cách mạng theo Pháp lệnh Ưu đãi Người có công với cách mạng</w:t>
      </w:r>
      <w:r w:rsidR="000B006C" w:rsidRPr="006C623F">
        <w:rPr>
          <w:rFonts w:ascii="Times New Roman" w:eastAsia="Times New Roman" w:hAnsi="Times New Roman" w:cs="Times New Roman"/>
          <w:sz w:val="28"/>
          <w:szCs w:val="28"/>
        </w:rPr>
        <w:t xml:space="preserve"> nhân dịp Tết Nguyên đán và Ngày Thương binh - Liệt sĩ (27/7) </w:t>
      </w:r>
      <w:r w:rsidR="004832EF" w:rsidRPr="006C623F">
        <w:rPr>
          <w:rFonts w:ascii="Times New Roman" w:eastAsia="Times New Roman" w:hAnsi="Times New Roman" w:cs="Times New Roman"/>
          <w:sz w:val="28"/>
          <w:szCs w:val="28"/>
        </w:rPr>
        <w:t xml:space="preserve">hằng </w:t>
      </w:r>
      <w:r w:rsidR="000B006C" w:rsidRPr="006C623F">
        <w:rPr>
          <w:rFonts w:ascii="Times New Roman" w:eastAsia="Times New Roman" w:hAnsi="Times New Roman" w:cs="Times New Roman"/>
          <w:sz w:val="28"/>
          <w:szCs w:val="28"/>
        </w:rPr>
        <w:t>năm</w:t>
      </w:r>
      <w:r w:rsidRPr="006C623F">
        <w:rPr>
          <w:rFonts w:ascii="Times New Roman" w:eastAsia="Times New Roman" w:hAnsi="Times New Roman" w:cs="Times New Roman"/>
          <w:sz w:val="28"/>
          <w:szCs w:val="28"/>
        </w:rPr>
        <w:t>.</w:t>
      </w:r>
      <w:r w:rsidR="00C343C7" w:rsidRPr="006C623F">
        <w:rPr>
          <w:rFonts w:ascii="Times New Roman" w:eastAsia="Times New Roman" w:hAnsi="Times New Roman" w:cs="Times New Roman"/>
          <w:sz w:val="28"/>
          <w:szCs w:val="28"/>
        </w:rPr>
        <w:t xml:space="preserve"> </w:t>
      </w:r>
    </w:p>
    <w:p w14:paraId="5E12C199" w14:textId="050F8157" w:rsidR="0057140D" w:rsidRPr="006C623F" w:rsidRDefault="0057140D"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b) Đối tượng đang hưởng chế độ </w:t>
      </w:r>
      <w:r w:rsidR="004832EF" w:rsidRPr="006C623F">
        <w:rPr>
          <w:rFonts w:ascii="Times New Roman" w:eastAsia="Times New Roman" w:hAnsi="Times New Roman" w:cs="Times New Roman"/>
          <w:sz w:val="28"/>
          <w:szCs w:val="28"/>
        </w:rPr>
        <w:t xml:space="preserve">hằng </w:t>
      </w:r>
      <w:r w:rsidRPr="006C623F">
        <w:rPr>
          <w:rFonts w:ascii="Times New Roman" w:eastAsia="Times New Roman" w:hAnsi="Times New Roman" w:cs="Times New Roman"/>
          <w:sz w:val="28"/>
          <w:szCs w:val="28"/>
        </w:rPr>
        <w:t xml:space="preserve">tháng theo Quyết định số 142/2008/QĐ-TTg ngày 27/10/2008 của Thủ tướng Chính phủ về thực hiện chế độ đối với quân nhân tham gia kháng chiến chống Mỹ cứu nước </w:t>
      </w:r>
      <w:r w:rsidR="00AE14A9" w:rsidRPr="006C623F">
        <w:rPr>
          <w:rFonts w:ascii="Times New Roman" w:eastAsia="Times New Roman" w:hAnsi="Times New Roman" w:cs="Times New Roman"/>
          <w:sz w:val="28"/>
          <w:szCs w:val="28"/>
        </w:rPr>
        <w:t>có</w:t>
      </w:r>
      <w:r w:rsidRPr="006C623F">
        <w:rPr>
          <w:rFonts w:ascii="Times New Roman" w:eastAsia="Times New Roman" w:hAnsi="Times New Roman" w:cs="Times New Roman"/>
          <w:sz w:val="28"/>
          <w:szCs w:val="28"/>
        </w:rPr>
        <w:t xml:space="preserve"> dưới 20 năm công tác trong quân đội đã phục viên, xuấ</w:t>
      </w:r>
      <w:r w:rsidR="00AE14A9" w:rsidRPr="006C623F">
        <w:rPr>
          <w:rFonts w:ascii="Times New Roman" w:eastAsia="Times New Roman" w:hAnsi="Times New Roman" w:cs="Times New Roman"/>
          <w:sz w:val="28"/>
          <w:szCs w:val="28"/>
        </w:rPr>
        <w:t>t</w:t>
      </w:r>
      <w:r w:rsidRPr="006C623F">
        <w:rPr>
          <w:rFonts w:ascii="Times New Roman" w:eastAsia="Times New Roman" w:hAnsi="Times New Roman" w:cs="Times New Roman"/>
          <w:sz w:val="28"/>
          <w:szCs w:val="28"/>
        </w:rPr>
        <w:t xml:space="preserve"> ngũ về địa phương; Quyết định số 53/2010/QĐ-TTg ngày 20/08/2010 của Thủ tướng Chính phủ Quy định về chế độ đối với cán bộ, chiến sĩ Công an nhân dân tham gia kháng chiến chống Mỹ có dưới 20 năm công tác trong Công an nhân dân đã thôi việc, xuất ngũ về địa phương; Quyết định số 62/2011/QĐ-TTg ngày 9/11/2011 của Thủ tướng Chính phủ về chế độ, chính sách đối với đối tượng tham gia chiến tranh </w:t>
      </w:r>
      <w:r w:rsidR="00AE14A9" w:rsidRPr="006C623F">
        <w:rPr>
          <w:rFonts w:ascii="Times New Roman" w:eastAsia="Times New Roman" w:hAnsi="Times New Roman" w:cs="Times New Roman"/>
          <w:sz w:val="28"/>
          <w:szCs w:val="28"/>
        </w:rPr>
        <w:t>bảo</w:t>
      </w:r>
      <w:r w:rsidRPr="006C623F">
        <w:rPr>
          <w:rFonts w:ascii="Times New Roman" w:eastAsia="Times New Roman" w:hAnsi="Times New Roman" w:cs="Times New Roman"/>
          <w:sz w:val="28"/>
          <w:szCs w:val="28"/>
        </w:rPr>
        <w:t xml:space="preserve"> </w:t>
      </w:r>
      <w:r w:rsidR="00AE14A9" w:rsidRPr="006C623F">
        <w:rPr>
          <w:rFonts w:ascii="Times New Roman" w:eastAsia="Times New Roman" w:hAnsi="Times New Roman" w:cs="Times New Roman"/>
          <w:sz w:val="28"/>
          <w:szCs w:val="28"/>
        </w:rPr>
        <w:t>vệ</w:t>
      </w:r>
      <w:r w:rsidRPr="006C623F">
        <w:rPr>
          <w:rFonts w:ascii="Times New Roman" w:eastAsia="Times New Roman" w:hAnsi="Times New Roman" w:cs="Times New Roman"/>
          <w:sz w:val="28"/>
          <w:szCs w:val="28"/>
        </w:rPr>
        <w:t xml:space="preserve"> Tổ quốc, làm nhiệm vụ quốc</w:t>
      </w:r>
      <w:r w:rsidR="00AE14A9" w:rsidRPr="006C623F">
        <w:rPr>
          <w:rFonts w:ascii="Times New Roman" w:eastAsia="Times New Roman" w:hAnsi="Times New Roman" w:cs="Times New Roman"/>
          <w:sz w:val="28"/>
          <w:szCs w:val="28"/>
        </w:rPr>
        <w:t xml:space="preserve"> tế</w:t>
      </w:r>
      <w:r w:rsidRPr="006C623F">
        <w:rPr>
          <w:rFonts w:ascii="Times New Roman" w:eastAsia="Times New Roman" w:hAnsi="Times New Roman" w:cs="Times New Roman"/>
          <w:sz w:val="28"/>
          <w:szCs w:val="28"/>
        </w:rPr>
        <w:t xml:space="preserve"> ở Căm-pu-chi-a, giúp bạn Lào sau ngày 30 tháng 4 năm 1975 đã phục viên, xuất ngũ, thôi việc nhân dịp Tết Nguyên đán và Ngày Thương binh - Liệt sĩ (27/7) </w:t>
      </w:r>
      <w:r w:rsidR="004832EF" w:rsidRPr="006C623F">
        <w:rPr>
          <w:rFonts w:ascii="Times New Roman" w:eastAsia="Times New Roman" w:hAnsi="Times New Roman" w:cs="Times New Roman"/>
          <w:sz w:val="28"/>
          <w:szCs w:val="28"/>
        </w:rPr>
        <w:t xml:space="preserve">hằng </w:t>
      </w:r>
      <w:r w:rsidRPr="006C623F">
        <w:rPr>
          <w:rFonts w:ascii="Times New Roman" w:eastAsia="Times New Roman" w:hAnsi="Times New Roman" w:cs="Times New Roman"/>
          <w:sz w:val="28"/>
          <w:szCs w:val="28"/>
        </w:rPr>
        <w:t>năm.</w:t>
      </w:r>
    </w:p>
    <w:p w14:paraId="48F9623E" w14:textId="77777777" w:rsidR="00A46E85" w:rsidRPr="006C623F" w:rsidRDefault="0057140D"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c</w:t>
      </w:r>
      <w:r w:rsidR="00E65E6F" w:rsidRPr="006C623F">
        <w:rPr>
          <w:rFonts w:ascii="Times New Roman" w:eastAsia="Times New Roman" w:hAnsi="Times New Roman" w:cs="Times New Roman"/>
          <w:sz w:val="28"/>
          <w:szCs w:val="28"/>
        </w:rPr>
        <w:t xml:space="preserve">) </w:t>
      </w:r>
      <w:r w:rsidR="00A46E85" w:rsidRPr="006C623F">
        <w:rPr>
          <w:rFonts w:ascii="Times New Roman" w:eastAsia="Times New Roman" w:hAnsi="Times New Roman" w:cs="Times New Roman"/>
          <w:sz w:val="28"/>
          <w:szCs w:val="28"/>
        </w:rPr>
        <w:t>Đối tượng bảo trợ xã hội đang hưởng trợ cấp xã hội hằng tháng, đối tượng đang hưởng trợ cấp hưu trí xã hội hằng tháng; người đang hưởng kinh phí chăm sóc, nuôi dưỡng hằng tháng tại cộng đồng và đối tượng bảo trợ xã hội đang được chăm sóc, nuôi dưỡng tại các cơ sở trợ giúp xã hội; hộ nghèo, hộ cận nghèo; các cơ sở trợ giúp xã hội trên địa bàn thành phố nhân dịp Tết Nguyên đán hàng năm.</w:t>
      </w:r>
    </w:p>
    <w:p w14:paraId="7BB74B13" w14:textId="6FFD8DFE" w:rsidR="008379AC" w:rsidRPr="006C623F" w:rsidRDefault="0057140D"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d</w:t>
      </w:r>
      <w:r w:rsidR="00E65E6F" w:rsidRPr="006C623F">
        <w:rPr>
          <w:rFonts w:ascii="Times New Roman" w:eastAsia="Times New Roman" w:hAnsi="Times New Roman" w:cs="Times New Roman"/>
          <w:sz w:val="28"/>
          <w:szCs w:val="28"/>
        </w:rPr>
        <w:t xml:space="preserve">) Cơ quan, đơn vị, cá nhân có liên quan đến việc thăm, tặng quà nhân </w:t>
      </w:r>
      <w:r w:rsidR="00AB4ABF" w:rsidRPr="006C623F">
        <w:rPr>
          <w:rFonts w:ascii="Times New Roman" w:eastAsia="Times New Roman" w:hAnsi="Times New Roman" w:cs="Times New Roman"/>
          <w:sz w:val="28"/>
          <w:szCs w:val="28"/>
        </w:rPr>
        <w:t xml:space="preserve">dịp </w:t>
      </w:r>
      <w:r w:rsidR="00145B94" w:rsidRPr="006C623F">
        <w:rPr>
          <w:rFonts w:ascii="Times New Roman" w:eastAsia="Times New Roman" w:hAnsi="Times New Roman" w:cs="Times New Roman"/>
          <w:sz w:val="28"/>
          <w:szCs w:val="28"/>
        </w:rPr>
        <w:t>Tết Nguyên đán và Ngày Thương binh - Liệt sĩ (27/7) hằng năm</w:t>
      </w:r>
      <w:r w:rsidR="00152183" w:rsidRPr="006C623F">
        <w:rPr>
          <w:rFonts w:ascii="Times New Roman" w:eastAsia="Times New Roman" w:hAnsi="Times New Roman" w:cs="Times New Roman"/>
          <w:sz w:val="28"/>
          <w:szCs w:val="28"/>
        </w:rPr>
        <w:t>, gồm:</w:t>
      </w:r>
    </w:p>
    <w:p w14:paraId="41C8115C" w14:textId="6338B19B" w:rsidR="00152183" w:rsidRPr="006C623F" w:rsidRDefault="00152183"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lastRenderedPageBreak/>
        <w:t xml:space="preserve">- Đơn vị chăm sóc, điều dưỡng người có công của thành phố nhân dịp </w:t>
      </w:r>
      <w:r w:rsidR="00142AF9" w:rsidRPr="006C623F">
        <w:rPr>
          <w:rFonts w:ascii="Times New Roman" w:eastAsia="Times New Roman" w:hAnsi="Times New Roman" w:cs="Times New Roman"/>
          <w:sz w:val="28"/>
          <w:szCs w:val="28"/>
        </w:rPr>
        <w:t xml:space="preserve">Tết Nguyên đán và Ngày Thương binh - Liệt sĩ (27/7) </w:t>
      </w:r>
      <w:r w:rsidR="004832EF" w:rsidRPr="006C623F">
        <w:rPr>
          <w:rFonts w:ascii="Times New Roman" w:eastAsia="Times New Roman" w:hAnsi="Times New Roman" w:cs="Times New Roman"/>
          <w:sz w:val="28"/>
          <w:szCs w:val="28"/>
        </w:rPr>
        <w:t xml:space="preserve">hằng </w:t>
      </w:r>
      <w:r w:rsidR="00142AF9" w:rsidRPr="006C623F">
        <w:rPr>
          <w:rFonts w:ascii="Times New Roman" w:eastAsia="Times New Roman" w:hAnsi="Times New Roman" w:cs="Times New Roman"/>
          <w:sz w:val="28"/>
          <w:szCs w:val="28"/>
        </w:rPr>
        <w:t>năm.</w:t>
      </w:r>
    </w:p>
    <w:p w14:paraId="133CFBFE" w14:textId="3F76121F" w:rsidR="00D86A30" w:rsidRPr="006C623F" w:rsidRDefault="00D86A30" w:rsidP="00D86A30">
      <w:pPr>
        <w:spacing w:before="60" w:after="60" w:line="240" w:lineRule="auto"/>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Đơn vị quy tập mộ liệt sĩ của thành phố nhân dịp Tết Nguyên đán và Ngày Thương binh - Liệt sĩ (27/7),  Lễ xuất quân, Lễ đón quân làm nhiệm vụ quy tập hài cốt liệt sĩ quân tình nguyện và chuyên gia Việt Nam hy sinh tại nước Cộng hòa Dân chủ Nhân dân Lào hằng năm.</w:t>
      </w:r>
    </w:p>
    <w:p w14:paraId="74220EC8" w14:textId="0240BAB6" w:rsidR="00142AF9" w:rsidRPr="006C623F" w:rsidRDefault="00142AF9" w:rsidP="00D86A30">
      <w:pPr>
        <w:spacing w:before="60" w:after="60" w:line="240" w:lineRule="auto"/>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 Các Nghĩa trang Liệt sĩ nhân dịp ngày Thương binh – Liệt sĩ 27/7 </w:t>
      </w:r>
      <w:r w:rsidR="004832EF" w:rsidRPr="006C623F">
        <w:rPr>
          <w:rFonts w:ascii="Times New Roman" w:eastAsia="Times New Roman" w:hAnsi="Times New Roman" w:cs="Times New Roman"/>
          <w:sz w:val="28"/>
          <w:szCs w:val="28"/>
        </w:rPr>
        <w:t xml:space="preserve">hằng </w:t>
      </w:r>
      <w:r w:rsidRPr="006C623F">
        <w:rPr>
          <w:rFonts w:ascii="Times New Roman" w:eastAsia="Times New Roman" w:hAnsi="Times New Roman" w:cs="Times New Roman"/>
          <w:sz w:val="28"/>
          <w:szCs w:val="28"/>
        </w:rPr>
        <w:t>năm</w:t>
      </w:r>
      <w:r w:rsidR="00C343C7" w:rsidRPr="006C623F">
        <w:rPr>
          <w:rFonts w:ascii="Times New Roman" w:eastAsia="Times New Roman" w:hAnsi="Times New Roman" w:cs="Times New Roman"/>
          <w:sz w:val="28"/>
          <w:szCs w:val="28"/>
        </w:rPr>
        <w:t>.</w:t>
      </w:r>
    </w:p>
    <w:p w14:paraId="1E0372D0" w14:textId="780CC81E" w:rsidR="00142AF9" w:rsidRPr="006C623F" w:rsidRDefault="00497422"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 Gia đình người có công tiêu biểu được lựa chọn để lãnh đạo Thành ủy, Hội đồng Nhân dân và Ủy ban Nhân dân thành phố đi thăm tặng quà nhân dịp Tết Nguyên đán và Ngày Thương binh - Liệt sĩ (27/7) </w:t>
      </w:r>
      <w:r w:rsidR="004832EF" w:rsidRPr="006C623F">
        <w:rPr>
          <w:rFonts w:ascii="Times New Roman" w:eastAsia="Times New Roman" w:hAnsi="Times New Roman" w:cs="Times New Roman"/>
          <w:sz w:val="28"/>
          <w:szCs w:val="28"/>
        </w:rPr>
        <w:t xml:space="preserve">hằng </w:t>
      </w:r>
      <w:r w:rsidRPr="006C623F">
        <w:rPr>
          <w:rFonts w:ascii="Times New Roman" w:eastAsia="Times New Roman" w:hAnsi="Times New Roman" w:cs="Times New Roman"/>
          <w:sz w:val="28"/>
          <w:szCs w:val="28"/>
        </w:rPr>
        <w:t>năm.</w:t>
      </w:r>
    </w:p>
    <w:p w14:paraId="05584BAA" w14:textId="77777777" w:rsidR="008379AC" w:rsidRPr="006C623F" w:rsidRDefault="00E65E6F" w:rsidP="00827034">
      <w:pPr>
        <w:spacing w:before="60" w:after="60" w:line="340" w:lineRule="exact"/>
        <w:ind w:firstLine="567"/>
        <w:jc w:val="both"/>
        <w:rPr>
          <w:rFonts w:ascii="Times New Roman" w:eastAsia="Times New Roman" w:hAnsi="Times New Roman" w:cs="Times New Roman"/>
          <w:b/>
          <w:bCs/>
          <w:sz w:val="28"/>
          <w:szCs w:val="28"/>
        </w:rPr>
      </w:pPr>
      <w:r w:rsidRPr="006C623F">
        <w:rPr>
          <w:rFonts w:ascii="Times New Roman" w:eastAsia="Times New Roman" w:hAnsi="Times New Roman" w:cs="Times New Roman"/>
          <w:b/>
          <w:bCs/>
          <w:sz w:val="28"/>
          <w:szCs w:val="28"/>
        </w:rPr>
        <w:t>Điều 2. Nguyên tắc tặng quà</w:t>
      </w:r>
    </w:p>
    <w:p w14:paraId="5C2B6D8E" w14:textId="77777777" w:rsidR="00B85EC7" w:rsidRPr="006C623F" w:rsidRDefault="00B85EC7"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1. Người có công với cách mạng chỉ nhận 01 suất quà. Trường hợp một người được xác nhận là hai đối tượng người có công với cách mạng trở lên đủ điều kiện hưởng 02 mức quà trở lên thì nhận 01 suất quà với mức quà cao nhất.</w:t>
      </w:r>
    </w:p>
    <w:p w14:paraId="7A28C1E5" w14:textId="55C60257" w:rsidR="00791077" w:rsidRPr="006C623F" w:rsidRDefault="00791077"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2. Người có công hoặc thân nhân người có công với cách mạng </w:t>
      </w:r>
      <w:r w:rsidR="00EB5D2A" w:rsidRPr="006C623F">
        <w:rPr>
          <w:rFonts w:ascii="Times New Roman" w:eastAsia="Times New Roman" w:hAnsi="Times New Roman" w:cs="Times New Roman"/>
          <w:sz w:val="28"/>
          <w:szCs w:val="28"/>
        </w:rPr>
        <w:t xml:space="preserve">thuộc gia đình người có công </w:t>
      </w:r>
      <w:r w:rsidR="00497422" w:rsidRPr="006C623F">
        <w:rPr>
          <w:rFonts w:ascii="Times New Roman" w:eastAsia="Times New Roman" w:hAnsi="Times New Roman" w:cs="Times New Roman"/>
          <w:sz w:val="28"/>
          <w:szCs w:val="28"/>
        </w:rPr>
        <w:t xml:space="preserve">tiêu biểu </w:t>
      </w:r>
      <w:r w:rsidRPr="006C623F">
        <w:rPr>
          <w:rFonts w:ascii="Times New Roman" w:eastAsia="Times New Roman" w:hAnsi="Times New Roman" w:cs="Times New Roman"/>
          <w:sz w:val="28"/>
          <w:szCs w:val="28"/>
        </w:rPr>
        <w:t xml:space="preserve">được lựa chọn để lãnh đạo Thành ủy, Hội đồng Nhân dân và Ủy ban Nhân dân thành phố đi thăm tặng quà thì </w:t>
      </w:r>
      <w:r w:rsidR="008F330B" w:rsidRPr="006C623F">
        <w:rPr>
          <w:rFonts w:ascii="Times New Roman" w:eastAsia="Times New Roman" w:hAnsi="Times New Roman" w:cs="Times New Roman"/>
          <w:sz w:val="28"/>
          <w:szCs w:val="28"/>
        </w:rPr>
        <w:t xml:space="preserve">vẫn </w:t>
      </w:r>
      <w:r w:rsidRPr="006C623F">
        <w:rPr>
          <w:rFonts w:ascii="Times New Roman" w:eastAsia="Times New Roman" w:hAnsi="Times New Roman" w:cs="Times New Roman"/>
          <w:sz w:val="28"/>
          <w:szCs w:val="28"/>
        </w:rPr>
        <w:t xml:space="preserve">được </w:t>
      </w:r>
      <w:r w:rsidR="008F330B" w:rsidRPr="006C623F">
        <w:rPr>
          <w:rFonts w:ascii="Times New Roman" w:eastAsia="Times New Roman" w:hAnsi="Times New Roman" w:cs="Times New Roman"/>
          <w:sz w:val="28"/>
          <w:szCs w:val="28"/>
        </w:rPr>
        <w:t xml:space="preserve">hưởng suất </w:t>
      </w:r>
      <w:r w:rsidRPr="006C623F">
        <w:rPr>
          <w:rFonts w:ascii="Times New Roman" w:eastAsia="Times New Roman" w:hAnsi="Times New Roman" w:cs="Times New Roman"/>
          <w:sz w:val="28"/>
          <w:szCs w:val="28"/>
        </w:rPr>
        <w:t xml:space="preserve">quà </w:t>
      </w:r>
      <w:r w:rsidR="008F330B" w:rsidRPr="006C623F">
        <w:rPr>
          <w:rFonts w:ascii="Times New Roman" w:eastAsia="Times New Roman" w:hAnsi="Times New Roman" w:cs="Times New Roman"/>
          <w:sz w:val="28"/>
          <w:szCs w:val="28"/>
        </w:rPr>
        <w:t>theo Nghị quyết</w:t>
      </w:r>
      <w:r w:rsidRPr="006C623F">
        <w:rPr>
          <w:rFonts w:ascii="Times New Roman" w:eastAsia="Times New Roman" w:hAnsi="Times New Roman" w:cs="Times New Roman"/>
          <w:sz w:val="28"/>
          <w:szCs w:val="28"/>
        </w:rPr>
        <w:t>.</w:t>
      </w:r>
    </w:p>
    <w:p w14:paraId="08A36FE5" w14:textId="77777777" w:rsidR="008379AC" w:rsidRPr="006C623F" w:rsidRDefault="00152183"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3. </w:t>
      </w:r>
      <w:r w:rsidR="00E65E6F" w:rsidRPr="006C623F">
        <w:rPr>
          <w:rFonts w:ascii="Times New Roman" w:eastAsia="Times New Roman" w:hAnsi="Times New Roman" w:cs="Times New Roman"/>
          <w:sz w:val="28"/>
          <w:szCs w:val="28"/>
        </w:rPr>
        <w:t xml:space="preserve">Đại diện thân nhân, người thờ cúng (trường hợp không còn thân nhân) được ủy quyền theo quy định của pháp luật: Căn cứ vào số lượng người có công với cách mạng từ trần thì đại diện thân nhân, người thờ cúng nhận các suất quà thờ cúng tương ứng. </w:t>
      </w:r>
    </w:p>
    <w:p w14:paraId="010867DB" w14:textId="77777777" w:rsidR="008379AC" w:rsidRPr="006C623F" w:rsidRDefault="00C343C7"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4. </w:t>
      </w:r>
      <w:r w:rsidR="00E65E6F" w:rsidRPr="006C623F">
        <w:rPr>
          <w:rFonts w:ascii="Times New Roman" w:eastAsia="Times New Roman" w:hAnsi="Times New Roman" w:cs="Times New Roman"/>
          <w:sz w:val="28"/>
          <w:szCs w:val="28"/>
        </w:rPr>
        <w:t xml:space="preserve">Đại diện thân nhân, người thờ cúng đồng thời là người có công với cách mạng thì nhận suất quà đối với người có công với cách mạng và suất quà đối với đại diện thân nhân, người thờ cúng. </w:t>
      </w:r>
    </w:p>
    <w:p w14:paraId="3A84F0DC" w14:textId="77777777" w:rsidR="008379AC" w:rsidRPr="006C623F" w:rsidRDefault="00C343C7"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5. </w:t>
      </w:r>
      <w:r w:rsidR="00E65E6F" w:rsidRPr="006C623F">
        <w:rPr>
          <w:rFonts w:ascii="Times New Roman" w:eastAsia="Times New Roman" w:hAnsi="Times New Roman" w:cs="Times New Roman"/>
          <w:sz w:val="28"/>
          <w:szCs w:val="28"/>
        </w:rPr>
        <w:t xml:space="preserve">Người hưởng tuất chỉ nhận 01 suất quà. Trường hợp một người hưởng nhiều định suất tuất thì chỉ nhận 01 suất quà. </w:t>
      </w:r>
    </w:p>
    <w:p w14:paraId="1918F986" w14:textId="77777777" w:rsidR="008379AC" w:rsidRPr="006C623F" w:rsidRDefault="00C343C7"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6. </w:t>
      </w:r>
      <w:r w:rsidR="00E65E6F" w:rsidRPr="006C623F">
        <w:rPr>
          <w:rFonts w:ascii="Times New Roman" w:eastAsia="Times New Roman" w:hAnsi="Times New Roman" w:cs="Times New Roman"/>
          <w:sz w:val="28"/>
          <w:szCs w:val="28"/>
        </w:rPr>
        <w:t>Người hưởng tuất đồng thời là đại diện thân nhân thờ cúng thì vừa nhận suất quà đối với người hưởng tuất vừa nhận suất quà đối với người thờ cúng.</w:t>
      </w:r>
    </w:p>
    <w:p w14:paraId="6E294133" w14:textId="77777777" w:rsidR="008379AC" w:rsidRPr="006C623F" w:rsidRDefault="00C343C7"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7. </w:t>
      </w:r>
      <w:r w:rsidR="00E65E6F" w:rsidRPr="006C623F">
        <w:rPr>
          <w:rFonts w:ascii="Times New Roman" w:eastAsia="Times New Roman" w:hAnsi="Times New Roman" w:cs="Times New Roman"/>
          <w:sz w:val="28"/>
          <w:szCs w:val="28"/>
        </w:rPr>
        <w:t>Người hưởng tuất đồng thời là người có công với cách mạng thì nhận 01 suất quà với mức quà cao nhất.</w:t>
      </w:r>
    </w:p>
    <w:p w14:paraId="25222FB9" w14:textId="34AC93D7" w:rsidR="002A6A6A" w:rsidRPr="006C623F" w:rsidRDefault="002A6A6A"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8.</w:t>
      </w:r>
      <w:r w:rsidRPr="006C623F">
        <w:rPr>
          <w:rFonts w:eastAsia="Times New Roman"/>
          <w:i/>
          <w:iCs/>
        </w:rPr>
        <w:t xml:space="preserve"> </w:t>
      </w:r>
      <w:r w:rsidRPr="006C623F">
        <w:rPr>
          <w:rFonts w:ascii="Times New Roman" w:eastAsia="Times New Roman" w:hAnsi="Times New Roman" w:cs="Times New Roman"/>
          <w:sz w:val="28"/>
          <w:szCs w:val="28"/>
        </w:rPr>
        <w:t>Đối tượng bảo trợ xã hội đang hưởng trợ cấp xã hội hằng tháng, đối tượng đang hưởng trợ cấp hưu trí xã hội hằng tháng; người đang hưởng kinh phí chăm sóc, nuôi dưỡng hằng tháng tại cộng đồng và đối tượng bảo trợ xã hội đang được chăm sóc, nuôi dưỡng tại các cơ sở trợ giúp xã hội trên địa bàn thành phố thì được nhận 01 suất quà; nếu thuộc hộ nghèo hoặc hộ cận nghèo thì được nhận thêm 01 suất quà.</w:t>
      </w:r>
    </w:p>
    <w:p w14:paraId="080FAEB3" w14:textId="660EF43F" w:rsidR="002A6A6A" w:rsidRPr="006C623F" w:rsidRDefault="002A6A6A"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9. Trường hợp đối tượng vừa là người có công với cách mạng hoặc thân nhân người có công với cách mạng đồng thời là đối tượng đang hưởng trợ cấp xã hội hằng tháng hoặc đối tượng đang hưởng trợ cấp hưu trí xã hội hằng tháng hoặc </w:t>
      </w:r>
      <w:r w:rsidRPr="006C623F">
        <w:rPr>
          <w:rFonts w:ascii="Times New Roman" w:eastAsia="Times New Roman" w:hAnsi="Times New Roman" w:cs="Times New Roman"/>
          <w:sz w:val="28"/>
          <w:szCs w:val="28"/>
        </w:rPr>
        <w:lastRenderedPageBreak/>
        <w:t>người đang hưởng kinh phí chăm sóc, nuôi dưỡng hằng tháng tại cộng đồng hoặc đối tượng bảo trợ xã hội đang được chăm sóc, nuôi dưỡng tại các cơ sở trợ giúp xã hội thì được nhận 02 suất quà; nếu thuộc hộ nghèo, hộ cận nghèo thì được nhận thêm 01 suất quà.</w:t>
      </w:r>
    </w:p>
    <w:p w14:paraId="2ED39855" w14:textId="77777777" w:rsidR="008379AC" w:rsidRPr="006C623F" w:rsidRDefault="00E65E6F" w:rsidP="00827034">
      <w:pPr>
        <w:spacing w:before="60" w:after="60" w:line="340" w:lineRule="exact"/>
        <w:ind w:firstLine="567"/>
        <w:jc w:val="both"/>
        <w:rPr>
          <w:rFonts w:ascii="Times New Roman" w:eastAsia="Times New Roman" w:hAnsi="Times New Roman" w:cs="Times New Roman"/>
          <w:b/>
          <w:sz w:val="28"/>
          <w:szCs w:val="28"/>
        </w:rPr>
      </w:pPr>
      <w:r w:rsidRPr="006C623F">
        <w:rPr>
          <w:rFonts w:ascii="Times New Roman" w:eastAsia="Times New Roman" w:hAnsi="Times New Roman" w:cs="Times New Roman"/>
          <w:b/>
          <w:sz w:val="28"/>
          <w:szCs w:val="28"/>
        </w:rPr>
        <w:t xml:space="preserve">Điều 3. Mức thăm, tặng quà </w:t>
      </w:r>
    </w:p>
    <w:p w14:paraId="0687C26F" w14:textId="77777777" w:rsidR="00C16AAC" w:rsidRPr="006C623F" w:rsidRDefault="00C16AAC" w:rsidP="00827034">
      <w:pPr>
        <w:spacing w:before="60" w:after="60" w:line="340" w:lineRule="exact"/>
        <w:ind w:firstLine="567"/>
        <w:jc w:val="both"/>
        <w:rPr>
          <w:rFonts w:ascii="Times New Roman" w:eastAsia="Times New Roman" w:hAnsi="Times New Roman" w:cs="Times New Roman"/>
          <w:b/>
          <w:sz w:val="28"/>
          <w:szCs w:val="28"/>
        </w:rPr>
      </w:pPr>
      <w:r w:rsidRPr="006C623F">
        <w:rPr>
          <w:rFonts w:ascii="Times New Roman" w:eastAsia="Times New Roman" w:hAnsi="Times New Roman" w:cs="Times New Roman"/>
          <w:b/>
          <w:sz w:val="28"/>
          <w:szCs w:val="28"/>
        </w:rPr>
        <w:t>1. Đối với đối tượng liên quan đến lĩnh vực Người có công:</w:t>
      </w:r>
    </w:p>
    <w:p w14:paraId="213ACFBA" w14:textId="76E3D6B4" w:rsidR="008379AC" w:rsidRPr="006C623F" w:rsidRDefault="00C16AAC" w:rsidP="00827034">
      <w:pPr>
        <w:spacing w:before="60" w:after="60" w:line="340" w:lineRule="exact"/>
        <w:ind w:firstLine="567"/>
        <w:jc w:val="both"/>
        <w:rPr>
          <w:rFonts w:ascii="Times New Roman" w:eastAsia="SimSun" w:hAnsi="Times New Roman" w:cs="Times New Roman"/>
          <w:sz w:val="28"/>
          <w:szCs w:val="28"/>
        </w:rPr>
      </w:pPr>
      <w:r w:rsidRPr="006C623F">
        <w:rPr>
          <w:rFonts w:ascii="Times New Roman" w:eastAsia="Times New Roman" w:hAnsi="Times New Roman" w:cs="Times New Roman"/>
          <w:sz w:val="28"/>
          <w:szCs w:val="28"/>
        </w:rPr>
        <w:t>a)</w:t>
      </w:r>
      <w:r w:rsidR="00E65E6F" w:rsidRPr="006C623F">
        <w:rPr>
          <w:rFonts w:ascii="Times New Roman" w:eastAsia="Times New Roman" w:hAnsi="Times New Roman" w:cs="Times New Roman"/>
          <w:sz w:val="28"/>
          <w:szCs w:val="28"/>
        </w:rPr>
        <w:t xml:space="preserve"> Mức quà </w:t>
      </w:r>
      <w:r w:rsidR="000B006C" w:rsidRPr="006C623F">
        <w:rPr>
          <w:rFonts w:ascii="Times New Roman" w:eastAsia="Times New Roman" w:hAnsi="Times New Roman" w:cs="Times New Roman"/>
          <w:sz w:val="28"/>
          <w:szCs w:val="28"/>
        </w:rPr>
        <w:t>6</w:t>
      </w:r>
      <w:r w:rsidR="00E65E6F" w:rsidRPr="006C623F">
        <w:rPr>
          <w:rFonts w:ascii="Times New Roman" w:eastAsia="Times New Roman" w:hAnsi="Times New Roman" w:cs="Times New Roman"/>
          <w:sz w:val="28"/>
          <w:szCs w:val="28"/>
        </w:rPr>
        <w:t>.000.000 đồng/suất</w:t>
      </w:r>
      <w:r w:rsidR="00D77F7F" w:rsidRPr="006C623F">
        <w:rPr>
          <w:rFonts w:ascii="Times New Roman" w:eastAsia="Times New Roman" w:hAnsi="Times New Roman" w:cs="Times New Roman"/>
          <w:sz w:val="28"/>
          <w:szCs w:val="28"/>
        </w:rPr>
        <w:t xml:space="preserve">/1 </w:t>
      </w:r>
      <w:r w:rsidR="004B2B8C" w:rsidRPr="006C623F">
        <w:rPr>
          <w:rFonts w:ascii="Times New Roman" w:eastAsia="Times New Roman" w:hAnsi="Times New Roman" w:cs="Times New Roman"/>
          <w:sz w:val="28"/>
          <w:szCs w:val="28"/>
        </w:rPr>
        <w:t>dịp</w:t>
      </w:r>
      <w:r w:rsidR="00E65E6F" w:rsidRPr="006C623F">
        <w:rPr>
          <w:rFonts w:ascii="Times New Roman" w:eastAsia="Times New Roman" w:hAnsi="Times New Roman" w:cs="Times New Roman"/>
          <w:sz w:val="28"/>
          <w:szCs w:val="28"/>
        </w:rPr>
        <w:t xml:space="preserve"> </w:t>
      </w:r>
      <w:r w:rsidR="00E65E6F" w:rsidRPr="006C623F">
        <w:rPr>
          <w:rFonts w:ascii="Times New Roman" w:eastAsia="SimSun" w:hAnsi="Times New Roman" w:cs="Times New Roman"/>
          <w:sz w:val="28"/>
          <w:szCs w:val="28"/>
        </w:rPr>
        <w:t>(</w:t>
      </w:r>
      <w:r w:rsidR="000B006C" w:rsidRPr="006C623F">
        <w:rPr>
          <w:rFonts w:ascii="Times New Roman" w:eastAsia="SimSun" w:hAnsi="Times New Roman" w:cs="Times New Roman"/>
          <w:sz w:val="28"/>
          <w:szCs w:val="28"/>
        </w:rPr>
        <w:t>5</w:t>
      </w:r>
      <w:r w:rsidR="00E65E6F" w:rsidRPr="006C623F">
        <w:rPr>
          <w:rFonts w:ascii="Times New Roman" w:eastAsia="SimSun" w:hAnsi="Times New Roman" w:cs="Times New Roman"/>
          <w:sz w:val="28"/>
          <w:szCs w:val="28"/>
        </w:rPr>
        <w:t xml:space="preserve">.000.000 đồng tiền </w:t>
      </w:r>
      <w:r w:rsidR="007173CF" w:rsidRPr="006C623F">
        <w:rPr>
          <w:rFonts w:ascii="Times New Roman" w:eastAsia="SimSun" w:hAnsi="Times New Roman" w:cs="Times New Roman"/>
          <w:sz w:val="28"/>
          <w:szCs w:val="28"/>
        </w:rPr>
        <w:t xml:space="preserve">mặt </w:t>
      </w:r>
      <w:r w:rsidR="00E65E6F" w:rsidRPr="006C623F">
        <w:rPr>
          <w:rFonts w:ascii="Times New Roman" w:eastAsia="SimSun" w:hAnsi="Times New Roman" w:cs="Times New Roman"/>
          <w:sz w:val="28"/>
          <w:szCs w:val="28"/>
        </w:rPr>
        <w:t>và 1.000.000 đồng quà hiện vật)</w:t>
      </w:r>
      <w:r w:rsidR="00EB5D2A" w:rsidRPr="006C623F">
        <w:rPr>
          <w:rFonts w:ascii="Times New Roman" w:eastAsia="SimSun" w:hAnsi="Times New Roman" w:cs="Times New Roman"/>
          <w:sz w:val="28"/>
          <w:szCs w:val="28"/>
        </w:rPr>
        <w:t xml:space="preserve">: </w:t>
      </w:r>
      <w:r w:rsidR="00E65E6F" w:rsidRPr="006C623F">
        <w:rPr>
          <w:rFonts w:ascii="Times New Roman" w:eastAsia="SimSun" w:hAnsi="Times New Roman" w:cs="Times New Roman"/>
          <w:sz w:val="28"/>
          <w:szCs w:val="28"/>
        </w:rPr>
        <w:t xml:space="preserve">Đoàn lãnh đạo </w:t>
      </w:r>
      <w:r w:rsidR="00D77F7F" w:rsidRPr="006C623F">
        <w:rPr>
          <w:rFonts w:ascii="Times New Roman" w:eastAsia="SimSun" w:hAnsi="Times New Roman" w:cs="Times New Roman"/>
          <w:sz w:val="28"/>
          <w:szCs w:val="28"/>
        </w:rPr>
        <w:t>thành phố</w:t>
      </w:r>
      <w:r w:rsidR="00E65E6F" w:rsidRPr="006C623F">
        <w:rPr>
          <w:rFonts w:ascii="Times New Roman" w:eastAsia="SimSun" w:hAnsi="Times New Roman" w:cs="Times New Roman"/>
          <w:sz w:val="28"/>
          <w:szCs w:val="28"/>
        </w:rPr>
        <w:t xml:space="preserve"> thăm, tặng quà đối với Trung tâm Điều dưỡng, Chăm sóc người có công, Đội quy tập mộ liệt sĩ 192. </w:t>
      </w:r>
    </w:p>
    <w:p w14:paraId="683FDD46" w14:textId="4CE7AFE1" w:rsidR="00B45E41" w:rsidRPr="006C623F" w:rsidRDefault="00C16AAC" w:rsidP="00D86A30">
      <w:pPr>
        <w:spacing w:before="60" w:after="60" w:line="240" w:lineRule="auto"/>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b)</w:t>
      </w:r>
      <w:r w:rsidR="00B45E41" w:rsidRPr="006C623F">
        <w:rPr>
          <w:rFonts w:ascii="Times New Roman" w:eastAsia="Times New Roman" w:hAnsi="Times New Roman" w:cs="Times New Roman"/>
          <w:sz w:val="28"/>
          <w:szCs w:val="28"/>
        </w:rPr>
        <w:t xml:space="preserve"> Mức quà </w:t>
      </w:r>
      <w:r w:rsidR="007173CF" w:rsidRPr="006C623F">
        <w:rPr>
          <w:rFonts w:ascii="Times New Roman" w:eastAsia="Times New Roman" w:hAnsi="Times New Roman" w:cs="Times New Roman"/>
          <w:sz w:val="28"/>
          <w:szCs w:val="28"/>
        </w:rPr>
        <w:t>3</w:t>
      </w:r>
      <w:r w:rsidR="00DC23A1" w:rsidRPr="006C623F">
        <w:rPr>
          <w:rFonts w:ascii="Times New Roman" w:eastAsia="Times New Roman" w:hAnsi="Times New Roman" w:cs="Times New Roman"/>
          <w:sz w:val="28"/>
          <w:szCs w:val="28"/>
        </w:rPr>
        <w:t xml:space="preserve">.000.000 đồng bằng tiền/suất/1 dịp </w:t>
      </w:r>
      <w:r w:rsidR="007173CF" w:rsidRPr="006C623F">
        <w:rPr>
          <w:rFonts w:ascii="Times New Roman" w:eastAsia="Times New Roman" w:hAnsi="Times New Roman" w:cs="Times New Roman"/>
          <w:sz w:val="28"/>
          <w:szCs w:val="28"/>
        </w:rPr>
        <w:t>(2.000.000 đồng tiền mặt và 1.000.000 đồng quà hiện vật)</w:t>
      </w:r>
      <w:r w:rsidR="00EB5D2A" w:rsidRPr="006C623F">
        <w:rPr>
          <w:rFonts w:ascii="Times New Roman" w:eastAsia="Times New Roman" w:hAnsi="Times New Roman" w:cs="Times New Roman"/>
          <w:sz w:val="28"/>
          <w:szCs w:val="28"/>
        </w:rPr>
        <w:t xml:space="preserve">: </w:t>
      </w:r>
      <w:r w:rsidR="00B45E41" w:rsidRPr="006C623F">
        <w:rPr>
          <w:rFonts w:ascii="Times New Roman" w:eastAsia="Times New Roman" w:hAnsi="Times New Roman" w:cs="Times New Roman"/>
          <w:sz w:val="28"/>
          <w:szCs w:val="28"/>
        </w:rPr>
        <w:t>Đoàn lãnh đạo thành phố thăm, tặng quà đối với</w:t>
      </w:r>
      <w:r w:rsidR="0024444F" w:rsidRPr="006C623F">
        <w:rPr>
          <w:rFonts w:ascii="Times New Roman" w:eastAsia="Times New Roman" w:hAnsi="Times New Roman" w:cs="Times New Roman"/>
          <w:sz w:val="28"/>
          <w:szCs w:val="28"/>
        </w:rPr>
        <w:t xml:space="preserve"> </w:t>
      </w:r>
      <w:r w:rsidR="00B45E41" w:rsidRPr="006C623F">
        <w:rPr>
          <w:rFonts w:ascii="Times New Roman" w:eastAsia="Times New Roman" w:hAnsi="Times New Roman" w:cs="Times New Roman"/>
          <w:sz w:val="28"/>
          <w:szCs w:val="28"/>
        </w:rPr>
        <w:t>Nghĩa trang Liệt sĩ Trường Sơn</w:t>
      </w:r>
      <w:r w:rsidR="0024444F" w:rsidRPr="006C623F">
        <w:rPr>
          <w:rFonts w:ascii="Times New Roman" w:eastAsia="Times New Roman" w:hAnsi="Times New Roman" w:cs="Times New Roman"/>
          <w:sz w:val="28"/>
          <w:szCs w:val="28"/>
        </w:rPr>
        <w:t xml:space="preserve">, </w:t>
      </w:r>
      <w:r w:rsidR="00B45E41" w:rsidRPr="006C623F">
        <w:rPr>
          <w:rFonts w:ascii="Times New Roman" w:eastAsia="Times New Roman" w:hAnsi="Times New Roman" w:cs="Times New Roman"/>
          <w:sz w:val="28"/>
          <w:szCs w:val="28"/>
        </w:rPr>
        <w:t>Nghĩa trang Liệt sĩ Đường 9</w:t>
      </w:r>
      <w:r w:rsidR="0024444F" w:rsidRPr="006C623F">
        <w:rPr>
          <w:rFonts w:ascii="Times New Roman" w:eastAsia="Times New Roman" w:hAnsi="Times New Roman" w:cs="Times New Roman"/>
          <w:sz w:val="28"/>
          <w:szCs w:val="28"/>
        </w:rPr>
        <w:t xml:space="preserve">, </w:t>
      </w:r>
      <w:r w:rsidR="00B45E41" w:rsidRPr="006C623F">
        <w:rPr>
          <w:rFonts w:ascii="Times New Roman" w:eastAsia="Times New Roman" w:hAnsi="Times New Roman" w:cs="Times New Roman"/>
          <w:sz w:val="28"/>
          <w:szCs w:val="28"/>
        </w:rPr>
        <w:t>Nghĩa trang Liệt sĩ Hương Điền</w:t>
      </w:r>
      <w:r w:rsidR="0024444F" w:rsidRPr="006C623F">
        <w:rPr>
          <w:rFonts w:ascii="Times New Roman" w:eastAsia="Times New Roman" w:hAnsi="Times New Roman" w:cs="Times New Roman"/>
          <w:sz w:val="28"/>
          <w:szCs w:val="28"/>
        </w:rPr>
        <w:t xml:space="preserve">, </w:t>
      </w:r>
      <w:r w:rsidR="00B45E41" w:rsidRPr="006C623F">
        <w:rPr>
          <w:rFonts w:ascii="Times New Roman" w:eastAsia="Times New Roman" w:hAnsi="Times New Roman" w:cs="Times New Roman"/>
          <w:sz w:val="28"/>
          <w:szCs w:val="28"/>
        </w:rPr>
        <w:t>Nghĩa trang Liệt sĩ thành phố Huế.</w:t>
      </w:r>
    </w:p>
    <w:p w14:paraId="7518A3F0" w14:textId="493BD7AE" w:rsidR="00D77F7F" w:rsidRPr="006C623F" w:rsidRDefault="00145B94"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b</w:t>
      </w:r>
      <w:r w:rsidR="00C16AAC" w:rsidRPr="006C623F">
        <w:rPr>
          <w:rFonts w:ascii="Times New Roman" w:eastAsia="Times New Roman" w:hAnsi="Times New Roman" w:cs="Times New Roman"/>
          <w:sz w:val="28"/>
          <w:szCs w:val="28"/>
        </w:rPr>
        <w:t>)</w:t>
      </w:r>
      <w:r w:rsidR="00D77F7F" w:rsidRPr="006C623F">
        <w:rPr>
          <w:rFonts w:ascii="Times New Roman" w:eastAsia="Times New Roman" w:hAnsi="Times New Roman" w:cs="Times New Roman"/>
          <w:sz w:val="28"/>
          <w:szCs w:val="28"/>
        </w:rPr>
        <w:t xml:space="preserve"> Mức quà 2.500.000 đồng/suất/1 </w:t>
      </w:r>
      <w:r w:rsidR="004B2B8C" w:rsidRPr="006C623F">
        <w:rPr>
          <w:rFonts w:ascii="Times New Roman" w:eastAsia="Times New Roman" w:hAnsi="Times New Roman" w:cs="Times New Roman"/>
          <w:sz w:val="28"/>
          <w:szCs w:val="28"/>
        </w:rPr>
        <w:t>dịp</w:t>
      </w:r>
      <w:r w:rsidR="00D77F7F" w:rsidRPr="006C623F">
        <w:rPr>
          <w:rFonts w:ascii="Times New Roman" w:eastAsia="Times New Roman" w:hAnsi="Times New Roman" w:cs="Times New Roman"/>
          <w:sz w:val="28"/>
          <w:szCs w:val="28"/>
        </w:rPr>
        <w:t xml:space="preserve"> (2.000.000 đồng tiền </w:t>
      </w:r>
      <w:r w:rsidR="007173CF" w:rsidRPr="006C623F">
        <w:rPr>
          <w:rFonts w:ascii="Times New Roman" w:eastAsia="Times New Roman" w:hAnsi="Times New Roman" w:cs="Times New Roman"/>
          <w:sz w:val="28"/>
          <w:szCs w:val="28"/>
        </w:rPr>
        <w:t xml:space="preserve">mặt </w:t>
      </w:r>
      <w:r w:rsidR="00D77F7F" w:rsidRPr="006C623F">
        <w:rPr>
          <w:rFonts w:ascii="Times New Roman" w:eastAsia="Times New Roman" w:hAnsi="Times New Roman" w:cs="Times New Roman"/>
          <w:sz w:val="28"/>
          <w:szCs w:val="28"/>
        </w:rPr>
        <w:t>và 500.000 đồng quà hiện vật): Đoàn lãnh đạo thành phố thăm, tặng quà đối với gia đình người có công với cách mạng tiêu biểu.</w:t>
      </w:r>
    </w:p>
    <w:p w14:paraId="535B7EC1" w14:textId="22FFEF70" w:rsidR="008379AC" w:rsidRPr="006C623F" w:rsidRDefault="00145B94"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c</w:t>
      </w:r>
      <w:r w:rsidR="00C16AAC" w:rsidRPr="006C623F">
        <w:rPr>
          <w:rFonts w:ascii="Times New Roman" w:eastAsia="Times New Roman" w:hAnsi="Times New Roman" w:cs="Times New Roman"/>
          <w:sz w:val="28"/>
          <w:szCs w:val="28"/>
        </w:rPr>
        <w:t>)</w:t>
      </w:r>
      <w:r w:rsidR="00E65E6F" w:rsidRPr="006C623F">
        <w:rPr>
          <w:rFonts w:ascii="Times New Roman" w:eastAsia="Times New Roman" w:hAnsi="Times New Roman" w:cs="Times New Roman"/>
          <w:sz w:val="28"/>
          <w:szCs w:val="28"/>
        </w:rPr>
        <w:t xml:space="preserve"> Mức quà </w:t>
      </w:r>
      <w:r w:rsidR="00D77F7F" w:rsidRPr="006C623F">
        <w:rPr>
          <w:rFonts w:ascii="Times New Roman" w:eastAsia="Times New Roman" w:hAnsi="Times New Roman" w:cs="Times New Roman"/>
          <w:sz w:val="28"/>
          <w:szCs w:val="28"/>
        </w:rPr>
        <w:t>1.0</w:t>
      </w:r>
      <w:r w:rsidR="00E65E6F" w:rsidRPr="006C623F">
        <w:rPr>
          <w:rFonts w:ascii="Times New Roman" w:eastAsia="Times New Roman" w:hAnsi="Times New Roman" w:cs="Times New Roman"/>
          <w:sz w:val="28"/>
          <w:szCs w:val="28"/>
        </w:rPr>
        <w:t>00.000 đồng</w:t>
      </w:r>
      <w:r w:rsidR="0024444F" w:rsidRPr="006C623F">
        <w:rPr>
          <w:rFonts w:ascii="Times New Roman" w:eastAsia="Times New Roman" w:hAnsi="Times New Roman" w:cs="Times New Roman"/>
          <w:sz w:val="28"/>
          <w:szCs w:val="28"/>
        </w:rPr>
        <w:t xml:space="preserve">/suất/01 </w:t>
      </w:r>
      <w:r w:rsidR="004B2B8C" w:rsidRPr="006C623F">
        <w:rPr>
          <w:rFonts w:ascii="Times New Roman" w:eastAsia="Times New Roman" w:hAnsi="Times New Roman" w:cs="Times New Roman"/>
          <w:sz w:val="28"/>
          <w:szCs w:val="28"/>
        </w:rPr>
        <w:t>dịp</w:t>
      </w:r>
      <w:r w:rsidR="0024444F" w:rsidRPr="006C623F">
        <w:rPr>
          <w:rFonts w:ascii="Times New Roman" w:eastAsia="Times New Roman" w:hAnsi="Times New Roman" w:cs="Times New Roman"/>
          <w:sz w:val="28"/>
          <w:szCs w:val="28"/>
        </w:rPr>
        <w:t xml:space="preserve"> (bằng tiền) </w:t>
      </w:r>
      <w:r w:rsidR="00E65E6F" w:rsidRPr="006C623F">
        <w:rPr>
          <w:rFonts w:ascii="Times New Roman" w:eastAsia="Times New Roman" w:hAnsi="Times New Roman" w:cs="Times New Roman"/>
          <w:sz w:val="28"/>
          <w:szCs w:val="28"/>
        </w:rPr>
        <w:t>đối với:</w:t>
      </w:r>
    </w:p>
    <w:p w14:paraId="781A8D26" w14:textId="77B60D52" w:rsidR="008379AC" w:rsidRPr="006C623F" w:rsidRDefault="00C16AAC" w:rsidP="00827034">
      <w:pPr>
        <w:shd w:val="clear" w:color="auto" w:fill="FFFFFF"/>
        <w:spacing w:before="60" w:after="60" w:line="340" w:lineRule="exact"/>
        <w:ind w:firstLine="567"/>
        <w:jc w:val="both"/>
        <w:rPr>
          <w:rFonts w:ascii="Times New Roman" w:eastAsia="SimSun" w:hAnsi="Times New Roman" w:cs="Times New Roman"/>
          <w:sz w:val="28"/>
          <w:szCs w:val="28"/>
          <w:lang w:eastAsia="zh-CN"/>
        </w:rPr>
      </w:pPr>
      <w:r w:rsidRPr="006C623F">
        <w:rPr>
          <w:rFonts w:ascii="Times New Roman" w:eastAsia="SimSun" w:hAnsi="Times New Roman" w:cs="Times New Roman"/>
          <w:sz w:val="28"/>
          <w:szCs w:val="28"/>
          <w:shd w:val="clear" w:color="auto" w:fill="FFFFFF"/>
          <w:lang w:eastAsia="zh-CN"/>
        </w:rPr>
        <w:t>-</w:t>
      </w:r>
      <w:r w:rsidR="00E65E6F" w:rsidRPr="006C623F">
        <w:rPr>
          <w:rFonts w:ascii="Times New Roman" w:eastAsia="SimSun" w:hAnsi="Times New Roman" w:cs="Times New Roman"/>
          <w:sz w:val="28"/>
          <w:szCs w:val="28"/>
          <w:shd w:val="clear" w:color="auto" w:fill="FFFFFF"/>
          <w:lang w:eastAsia="zh-CN"/>
        </w:rPr>
        <w:t xml:space="preserve"> Người có công với cách mạng:</w:t>
      </w:r>
    </w:p>
    <w:p w14:paraId="2DA5DF3F" w14:textId="77777777" w:rsidR="008379AC" w:rsidRPr="006C623F" w:rsidRDefault="00E65E6F" w:rsidP="00827034">
      <w:pPr>
        <w:shd w:val="clear" w:color="auto" w:fill="FFFFFF"/>
        <w:spacing w:before="60" w:after="60" w:line="340" w:lineRule="exact"/>
        <w:ind w:firstLine="567"/>
        <w:jc w:val="both"/>
        <w:rPr>
          <w:rFonts w:ascii="Times New Roman" w:eastAsia="SimSun" w:hAnsi="Times New Roman" w:cs="Times New Roman"/>
          <w:sz w:val="28"/>
          <w:szCs w:val="28"/>
          <w:lang w:eastAsia="zh-CN"/>
        </w:rPr>
      </w:pPr>
      <w:r w:rsidRPr="006C623F">
        <w:rPr>
          <w:rFonts w:ascii="Times New Roman" w:eastAsia="SimSun" w:hAnsi="Times New Roman" w:cs="Times New Roman"/>
          <w:sz w:val="28"/>
          <w:szCs w:val="28"/>
          <w:shd w:val="clear" w:color="auto" w:fill="FFFFFF"/>
          <w:lang w:eastAsia="zh-CN"/>
        </w:rPr>
        <w:t xml:space="preserve">+ </w:t>
      </w:r>
      <w:r w:rsidR="000A686E" w:rsidRPr="006C623F">
        <w:rPr>
          <w:rFonts w:ascii="Times New Roman" w:eastAsia="SimSun" w:hAnsi="Times New Roman" w:cs="Times New Roman"/>
          <w:sz w:val="28"/>
          <w:szCs w:val="28"/>
          <w:shd w:val="clear" w:color="auto" w:fill="FFFFFF"/>
          <w:lang w:eastAsia="zh-CN"/>
        </w:rPr>
        <w:t>Người hoạt động cách mạng trước ngày 01/01/1945 (Cán bộ Lão thành cách mạng)</w:t>
      </w:r>
      <w:r w:rsidRPr="006C623F">
        <w:rPr>
          <w:rFonts w:ascii="Times New Roman" w:eastAsia="SimSun" w:hAnsi="Times New Roman" w:cs="Times New Roman"/>
          <w:sz w:val="28"/>
          <w:szCs w:val="28"/>
          <w:shd w:val="clear" w:color="auto" w:fill="FFFFFF"/>
          <w:lang w:eastAsia="zh-CN"/>
        </w:rPr>
        <w:t>;</w:t>
      </w:r>
    </w:p>
    <w:p w14:paraId="4F7231DA" w14:textId="77777777" w:rsidR="008379AC" w:rsidRPr="006C623F" w:rsidRDefault="00E65E6F" w:rsidP="00827034">
      <w:pPr>
        <w:shd w:val="clear" w:color="auto" w:fill="FFFFFF"/>
        <w:spacing w:before="60" w:after="60" w:line="340" w:lineRule="exact"/>
        <w:ind w:firstLine="567"/>
        <w:jc w:val="both"/>
        <w:rPr>
          <w:rFonts w:ascii="Times New Roman" w:eastAsia="SimSun" w:hAnsi="Times New Roman" w:cs="Times New Roman"/>
          <w:sz w:val="28"/>
          <w:szCs w:val="28"/>
          <w:lang w:eastAsia="zh-CN"/>
        </w:rPr>
      </w:pPr>
      <w:r w:rsidRPr="006C623F">
        <w:rPr>
          <w:rFonts w:ascii="Times New Roman" w:eastAsia="SimSun" w:hAnsi="Times New Roman" w:cs="Times New Roman"/>
          <w:sz w:val="28"/>
          <w:szCs w:val="28"/>
          <w:shd w:val="clear" w:color="auto" w:fill="FFFFFF"/>
          <w:lang w:eastAsia="zh-CN"/>
        </w:rPr>
        <w:t xml:space="preserve">+ </w:t>
      </w:r>
      <w:r w:rsidR="000A686E" w:rsidRPr="006C623F">
        <w:rPr>
          <w:rFonts w:ascii="Times New Roman" w:eastAsia="SimSun" w:hAnsi="Times New Roman" w:cs="Times New Roman"/>
          <w:sz w:val="28"/>
          <w:szCs w:val="28"/>
          <w:shd w:val="clear" w:color="auto" w:fill="FFFFFF"/>
          <w:lang w:eastAsia="zh-CN"/>
        </w:rPr>
        <w:t>Người hoạt động cách mạng từ ngày 01/01/1945 đến trước Tổng khởi nghĩa 19/8/1945 (Cán bộ Tiền khởi nghĩa)</w:t>
      </w:r>
      <w:r w:rsidRPr="006C623F">
        <w:rPr>
          <w:rFonts w:ascii="Times New Roman" w:eastAsia="SimSun" w:hAnsi="Times New Roman" w:cs="Times New Roman"/>
          <w:sz w:val="28"/>
          <w:szCs w:val="28"/>
          <w:shd w:val="clear" w:color="auto" w:fill="FFFFFF"/>
          <w:lang w:eastAsia="zh-CN"/>
        </w:rPr>
        <w:t>;</w:t>
      </w:r>
    </w:p>
    <w:p w14:paraId="6AEF5A59" w14:textId="7DD845DC" w:rsidR="008379AC" w:rsidRPr="006C623F" w:rsidRDefault="00E65E6F" w:rsidP="00827034">
      <w:pPr>
        <w:shd w:val="clear" w:color="auto" w:fill="FFFFFF"/>
        <w:spacing w:before="60" w:after="60" w:line="340" w:lineRule="exact"/>
        <w:ind w:firstLine="567"/>
        <w:jc w:val="both"/>
        <w:rPr>
          <w:rFonts w:ascii="Times New Roman" w:eastAsia="SimSun" w:hAnsi="Times New Roman" w:cs="Times New Roman"/>
          <w:sz w:val="28"/>
          <w:szCs w:val="28"/>
          <w:lang w:eastAsia="zh-CN"/>
        </w:rPr>
      </w:pPr>
      <w:r w:rsidRPr="006C623F">
        <w:rPr>
          <w:rFonts w:ascii="Times New Roman" w:eastAsia="SimSun" w:hAnsi="Times New Roman" w:cs="Times New Roman"/>
          <w:sz w:val="28"/>
          <w:szCs w:val="28"/>
          <w:shd w:val="clear" w:color="auto" w:fill="FFFFFF"/>
          <w:lang w:eastAsia="zh-CN"/>
        </w:rPr>
        <w:t>+ Bà mẹ Việt Nam anh hùng;</w:t>
      </w:r>
      <w:r w:rsidR="00F94387" w:rsidRPr="006C623F">
        <w:rPr>
          <w:rFonts w:ascii="Times New Roman" w:eastAsia="SimSun" w:hAnsi="Times New Roman" w:cs="Times New Roman"/>
          <w:sz w:val="28"/>
          <w:szCs w:val="28"/>
          <w:shd w:val="clear" w:color="auto" w:fill="FFFFFF"/>
          <w:lang w:eastAsia="zh-CN"/>
        </w:rPr>
        <w:t xml:space="preserve"> </w:t>
      </w:r>
    </w:p>
    <w:p w14:paraId="7B6A0695" w14:textId="77777777" w:rsidR="008379AC" w:rsidRPr="006C623F" w:rsidRDefault="00E65E6F" w:rsidP="00827034">
      <w:pPr>
        <w:shd w:val="clear" w:color="auto" w:fill="FFFFFF"/>
        <w:spacing w:before="60" w:after="60" w:line="340" w:lineRule="exact"/>
        <w:ind w:firstLine="567"/>
        <w:jc w:val="both"/>
        <w:rPr>
          <w:rFonts w:ascii="Times New Roman" w:eastAsia="SimSun" w:hAnsi="Times New Roman" w:cs="Times New Roman"/>
          <w:sz w:val="28"/>
          <w:szCs w:val="28"/>
          <w:lang w:eastAsia="zh-CN"/>
        </w:rPr>
      </w:pPr>
      <w:r w:rsidRPr="006C623F">
        <w:rPr>
          <w:rFonts w:ascii="Times New Roman" w:eastAsia="SimSun" w:hAnsi="Times New Roman" w:cs="Times New Roman"/>
          <w:sz w:val="28"/>
          <w:szCs w:val="28"/>
          <w:shd w:val="clear" w:color="auto" w:fill="FFFFFF"/>
          <w:lang w:eastAsia="zh-CN"/>
        </w:rPr>
        <w:t>+ Anh hùng Lực lượng Vũ trang nhân dân, Anh hùng Lao động trong thời kỳ kháng chiến;</w:t>
      </w:r>
    </w:p>
    <w:p w14:paraId="2D8B84E1" w14:textId="77777777" w:rsidR="008379AC" w:rsidRPr="006C623F" w:rsidRDefault="00E65E6F" w:rsidP="00827034">
      <w:pPr>
        <w:shd w:val="clear" w:color="auto" w:fill="FFFFFF"/>
        <w:spacing w:before="60" w:after="60" w:line="340" w:lineRule="exact"/>
        <w:ind w:firstLine="567"/>
        <w:jc w:val="both"/>
        <w:rPr>
          <w:rFonts w:ascii="Times New Roman" w:eastAsia="SimSun" w:hAnsi="Times New Roman" w:cs="Times New Roman"/>
          <w:sz w:val="28"/>
          <w:szCs w:val="28"/>
          <w:lang w:eastAsia="zh-CN"/>
        </w:rPr>
      </w:pPr>
      <w:r w:rsidRPr="006C623F">
        <w:rPr>
          <w:rFonts w:ascii="Times New Roman" w:eastAsia="SimSun" w:hAnsi="Times New Roman" w:cs="Times New Roman"/>
          <w:sz w:val="28"/>
          <w:szCs w:val="28"/>
          <w:shd w:val="clear" w:color="auto" w:fill="FFFFFF"/>
          <w:lang w:eastAsia="zh-CN"/>
        </w:rPr>
        <w:t>+ Thương binh, bao gồm thương binh loại B được công nhận trước ngày 31 tháng 12 năm 1993, người hưởng chính sách như thương binh, bệnh binh suy giảm khả năng lao động từ 81% trở lên;</w:t>
      </w:r>
    </w:p>
    <w:p w14:paraId="5C75843A" w14:textId="77777777" w:rsidR="008379AC" w:rsidRPr="006C623F" w:rsidRDefault="00E65E6F" w:rsidP="00827034">
      <w:pPr>
        <w:shd w:val="clear" w:color="auto" w:fill="FFFFFF"/>
        <w:spacing w:before="60" w:after="60" w:line="340" w:lineRule="exact"/>
        <w:ind w:firstLine="567"/>
        <w:jc w:val="both"/>
        <w:rPr>
          <w:rFonts w:ascii="Times New Roman" w:eastAsia="SimSun" w:hAnsi="Times New Roman" w:cs="Times New Roman"/>
          <w:sz w:val="28"/>
          <w:szCs w:val="28"/>
          <w:lang w:eastAsia="zh-CN"/>
        </w:rPr>
      </w:pPr>
      <w:r w:rsidRPr="006C623F">
        <w:rPr>
          <w:rFonts w:ascii="Times New Roman" w:eastAsia="SimSun" w:hAnsi="Times New Roman" w:cs="Times New Roman"/>
          <w:sz w:val="28"/>
          <w:szCs w:val="28"/>
          <w:shd w:val="clear" w:color="auto" w:fill="FFFFFF"/>
          <w:lang w:eastAsia="zh-CN"/>
        </w:rPr>
        <w:t>+ Người hoạt động kháng chiến bị nhiễm chất độc hóa học, suy giảm khả năng lao động từ 81% trở lên;</w:t>
      </w:r>
    </w:p>
    <w:p w14:paraId="235E92C4" w14:textId="77777777" w:rsidR="008379AC" w:rsidRPr="006C623F" w:rsidRDefault="00E65E6F" w:rsidP="00827034">
      <w:pPr>
        <w:shd w:val="clear" w:color="auto" w:fill="FFFFFF"/>
        <w:spacing w:before="60" w:after="60" w:line="340" w:lineRule="exact"/>
        <w:ind w:firstLine="567"/>
        <w:jc w:val="both"/>
        <w:rPr>
          <w:rFonts w:ascii="Times New Roman" w:eastAsia="SimSun" w:hAnsi="Times New Roman" w:cs="Times New Roman"/>
          <w:sz w:val="28"/>
          <w:szCs w:val="28"/>
          <w:shd w:val="clear" w:color="auto" w:fill="FFFFFF"/>
          <w:lang w:eastAsia="zh-CN"/>
        </w:rPr>
      </w:pPr>
      <w:r w:rsidRPr="006C623F">
        <w:rPr>
          <w:rFonts w:ascii="Times New Roman" w:eastAsia="SimSun" w:hAnsi="Times New Roman" w:cs="Times New Roman"/>
          <w:sz w:val="28"/>
          <w:szCs w:val="28"/>
          <w:shd w:val="clear" w:color="auto" w:fill="FFFFFF"/>
          <w:lang w:eastAsia="zh-CN"/>
        </w:rPr>
        <w:t xml:space="preserve">+ Người có công giúp đỡ cách mạng đang hưởng trợ cấp nuôi dưỡng; </w:t>
      </w:r>
    </w:p>
    <w:p w14:paraId="7E31400B" w14:textId="77777777" w:rsidR="008379AC" w:rsidRPr="006C623F" w:rsidRDefault="00C16AAC" w:rsidP="00827034">
      <w:pPr>
        <w:shd w:val="clear" w:color="auto" w:fill="FFFFFF"/>
        <w:spacing w:before="60" w:after="60" w:line="340" w:lineRule="exact"/>
        <w:ind w:firstLine="567"/>
        <w:jc w:val="both"/>
        <w:rPr>
          <w:rFonts w:ascii="Times New Roman" w:eastAsia="SimSun" w:hAnsi="Times New Roman" w:cs="Times New Roman"/>
          <w:sz w:val="28"/>
          <w:szCs w:val="28"/>
          <w:shd w:val="clear" w:color="auto" w:fill="FFFFFF"/>
          <w:lang w:eastAsia="zh-CN"/>
        </w:rPr>
      </w:pPr>
      <w:r w:rsidRPr="006C623F">
        <w:rPr>
          <w:rFonts w:ascii="Times New Roman" w:eastAsia="SimSun" w:hAnsi="Times New Roman" w:cs="Times New Roman"/>
          <w:sz w:val="28"/>
          <w:szCs w:val="28"/>
          <w:shd w:val="clear" w:color="auto" w:fill="FFFFFF"/>
          <w:lang w:eastAsia="zh-CN"/>
        </w:rPr>
        <w:t>-</w:t>
      </w:r>
      <w:r w:rsidR="00E65E6F" w:rsidRPr="006C623F">
        <w:rPr>
          <w:rFonts w:ascii="Times New Roman" w:eastAsia="SimSun" w:hAnsi="Times New Roman" w:cs="Times New Roman"/>
          <w:sz w:val="28"/>
          <w:szCs w:val="28"/>
          <w:shd w:val="clear" w:color="auto" w:fill="FFFFFF"/>
          <w:lang w:eastAsia="zh-CN"/>
        </w:rPr>
        <w:t xml:space="preserve"> Thân nhân liệt sĩ đang hưởng trợ cấp tuất nuôi dưỡng; thân nhân của hai liệt sĩ trở lên</w:t>
      </w:r>
      <w:r w:rsidR="000A686E" w:rsidRPr="006C623F">
        <w:rPr>
          <w:rFonts w:ascii="Times New Roman" w:eastAsia="SimSun" w:hAnsi="Times New Roman" w:cs="Times New Roman"/>
          <w:sz w:val="28"/>
          <w:szCs w:val="28"/>
          <w:shd w:val="clear" w:color="auto" w:fill="FFFFFF"/>
          <w:lang w:eastAsia="zh-CN"/>
        </w:rPr>
        <w:t>.</w:t>
      </w:r>
      <w:r w:rsidR="00E65E6F" w:rsidRPr="006C623F">
        <w:rPr>
          <w:rFonts w:ascii="Times New Roman" w:eastAsia="SimSun" w:hAnsi="Times New Roman" w:cs="Times New Roman"/>
          <w:sz w:val="28"/>
          <w:szCs w:val="28"/>
          <w:shd w:val="clear" w:color="auto" w:fill="FFFFFF"/>
          <w:lang w:eastAsia="zh-CN"/>
        </w:rPr>
        <w:t xml:space="preserve"> </w:t>
      </w:r>
    </w:p>
    <w:p w14:paraId="4A35C409" w14:textId="74927266" w:rsidR="005144B0" w:rsidRPr="006C623F" w:rsidRDefault="00911494" w:rsidP="00827034">
      <w:pPr>
        <w:shd w:val="clear" w:color="auto" w:fill="FFFFFF"/>
        <w:spacing w:before="60" w:after="60" w:line="340" w:lineRule="exact"/>
        <w:ind w:firstLine="567"/>
        <w:jc w:val="both"/>
        <w:rPr>
          <w:rFonts w:ascii="Times New Roman" w:eastAsia="SimSun" w:hAnsi="Times New Roman" w:cs="Times New Roman"/>
          <w:sz w:val="28"/>
          <w:szCs w:val="28"/>
          <w:shd w:val="clear" w:color="auto" w:fill="FFFFFF"/>
          <w:lang w:eastAsia="zh-CN"/>
        </w:rPr>
      </w:pPr>
      <w:r w:rsidRPr="006C623F">
        <w:rPr>
          <w:rFonts w:ascii="Times New Roman" w:eastAsia="SimSun" w:hAnsi="Times New Roman" w:cs="Times New Roman"/>
          <w:sz w:val="28"/>
          <w:szCs w:val="28"/>
          <w:shd w:val="clear" w:color="auto" w:fill="FFFFFF"/>
          <w:lang w:eastAsia="zh-CN"/>
        </w:rPr>
        <w:t>d</w:t>
      </w:r>
      <w:r w:rsidR="00C16AAC" w:rsidRPr="006C623F">
        <w:rPr>
          <w:rFonts w:ascii="Times New Roman" w:eastAsia="SimSun" w:hAnsi="Times New Roman" w:cs="Times New Roman"/>
          <w:sz w:val="28"/>
          <w:szCs w:val="28"/>
          <w:shd w:val="clear" w:color="auto" w:fill="FFFFFF"/>
          <w:lang w:eastAsia="zh-CN"/>
        </w:rPr>
        <w:t>)</w:t>
      </w:r>
      <w:r w:rsidR="005144B0" w:rsidRPr="006C623F">
        <w:rPr>
          <w:rFonts w:ascii="Times New Roman" w:eastAsia="SimSun" w:hAnsi="Times New Roman" w:cs="Times New Roman"/>
          <w:sz w:val="28"/>
          <w:szCs w:val="28"/>
          <w:shd w:val="clear" w:color="auto" w:fill="FFFFFF"/>
          <w:lang w:eastAsia="zh-CN"/>
        </w:rPr>
        <w:t xml:space="preserve"> Mức quà 500.000 đồ</w:t>
      </w:r>
      <w:r w:rsidR="00CA5265" w:rsidRPr="006C623F">
        <w:rPr>
          <w:rFonts w:ascii="Times New Roman" w:eastAsia="SimSun" w:hAnsi="Times New Roman" w:cs="Times New Roman"/>
          <w:sz w:val="28"/>
          <w:szCs w:val="28"/>
          <w:shd w:val="clear" w:color="auto" w:fill="FFFFFF"/>
          <w:lang w:eastAsia="zh-CN"/>
        </w:rPr>
        <w:t>ng</w:t>
      </w:r>
      <w:r w:rsidR="00CA5265" w:rsidRPr="006C623F">
        <w:rPr>
          <w:rFonts w:ascii="Times New Roman" w:eastAsia="Times New Roman" w:hAnsi="Times New Roman" w:cs="Times New Roman"/>
          <w:sz w:val="28"/>
          <w:szCs w:val="28"/>
        </w:rPr>
        <w:t xml:space="preserve">/suất/01 </w:t>
      </w:r>
      <w:r w:rsidR="004B2B8C" w:rsidRPr="006C623F">
        <w:rPr>
          <w:rFonts w:ascii="Times New Roman" w:eastAsia="Times New Roman" w:hAnsi="Times New Roman" w:cs="Times New Roman"/>
          <w:sz w:val="28"/>
          <w:szCs w:val="28"/>
        </w:rPr>
        <w:t>dịp</w:t>
      </w:r>
      <w:r w:rsidR="00CA5265" w:rsidRPr="006C623F">
        <w:rPr>
          <w:rFonts w:ascii="Times New Roman" w:eastAsia="Times New Roman" w:hAnsi="Times New Roman" w:cs="Times New Roman"/>
          <w:sz w:val="28"/>
          <w:szCs w:val="28"/>
        </w:rPr>
        <w:t xml:space="preserve"> (bằng tiền) </w:t>
      </w:r>
      <w:r w:rsidR="005144B0" w:rsidRPr="006C623F">
        <w:rPr>
          <w:rFonts w:ascii="Times New Roman" w:eastAsia="SimSun" w:hAnsi="Times New Roman" w:cs="Times New Roman"/>
          <w:sz w:val="28"/>
          <w:szCs w:val="28"/>
          <w:shd w:val="clear" w:color="auto" w:fill="FFFFFF"/>
          <w:lang w:eastAsia="zh-CN"/>
        </w:rPr>
        <w:t xml:space="preserve">đối với: </w:t>
      </w:r>
    </w:p>
    <w:p w14:paraId="0BAE5A73" w14:textId="2255B0C0" w:rsidR="008379AC" w:rsidRPr="006C623F" w:rsidRDefault="00C16AAC" w:rsidP="00827034">
      <w:pPr>
        <w:shd w:val="clear" w:color="auto" w:fill="FFFFFF"/>
        <w:spacing w:before="60" w:after="60" w:line="340" w:lineRule="exact"/>
        <w:ind w:firstLine="567"/>
        <w:jc w:val="both"/>
        <w:rPr>
          <w:rFonts w:ascii="Times New Roman" w:eastAsia="SimSun" w:hAnsi="Times New Roman" w:cs="Times New Roman"/>
          <w:sz w:val="28"/>
          <w:szCs w:val="28"/>
          <w:shd w:val="clear" w:color="auto" w:fill="FFFFFF"/>
          <w:lang w:eastAsia="zh-CN"/>
        </w:rPr>
      </w:pPr>
      <w:r w:rsidRPr="006C623F">
        <w:rPr>
          <w:rFonts w:ascii="Times New Roman" w:eastAsia="SimSun" w:hAnsi="Times New Roman" w:cs="Times New Roman"/>
          <w:sz w:val="28"/>
          <w:szCs w:val="28"/>
          <w:shd w:val="clear" w:color="auto" w:fill="FFFFFF"/>
          <w:lang w:eastAsia="zh-CN"/>
        </w:rPr>
        <w:t>-</w:t>
      </w:r>
      <w:r w:rsidR="00E65E6F" w:rsidRPr="006C623F">
        <w:rPr>
          <w:rFonts w:ascii="Times New Roman" w:eastAsia="SimSun" w:hAnsi="Times New Roman" w:cs="Times New Roman"/>
          <w:sz w:val="28"/>
          <w:szCs w:val="28"/>
          <w:shd w:val="clear" w:color="auto" w:fill="FFFFFF"/>
          <w:lang w:eastAsia="zh-CN"/>
        </w:rPr>
        <w:t xml:space="preserve"> Người có công với cách mạng:</w:t>
      </w:r>
    </w:p>
    <w:p w14:paraId="3AD0A4B3" w14:textId="77777777" w:rsidR="008379AC" w:rsidRPr="006C623F" w:rsidRDefault="00E65E6F" w:rsidP="00827034">
      <w:pPr>
        <w:shd w:val="clear" w:color="auto" w:fill="FFFFFF"/>
        <w:spacing w:before="60" w:after="60" w:line="340" w:lineRule="exact"/>
        <w:ind w:firstLine="567"/>
        <w:jc w:val="both"/>
        <w:rPr>
          <w:rFonts w:ascii="Times New Roman" w:eastAsia="SimSun" w:hAnsi="Times New Roman" w:cs="Times New Roman"/>
          <w:sz w:val="28"/>
          <w:szCs w:val="28"/>
          <w:shd w:val="clear" w:color="auto" w:fill="FFFFFF"/>
          <w:lang w:eastAsia="zh-CN"/>
        </w:rPr>
      </w:pPr>
      <w:r w:rsidRPr="006C623F">
        <w:rPr>
          <w:rFonts w:ascii="Times New Roman" w:eastAsia="SimSun" w:hAnsi="Times New Roman" w:cs="Times New Roman"/>
          <w:sz w:val="28"/>
          <w:szCs w:val="28"/>
          <w:shd w:val="clear" w:color="auto" w:fill="FFFFFF"/>
          <w:lang w:eastAsia="zh-CN"/>
        </w:rPr>
        <w:t xml:space="preserve">+ Thương binh, bao gồm thương binh loại B được công nhận trước ngày 31 tháng 12 năm 1993, người hưởng chính sách như thương binh, bệnh binh suy giảm khả năng lao động từ 80% trở xuống; </w:t>
      </w:r>
    </w:p>
    <w:p w14:paraId="714B4655" w14:textId="77777777" w:rsidR="008379AC" w:rsidRPr="006C623F" w:rsidRDefault="00E65E6F" w:rsidP="00827034">
      <w:pPr>
        <w:shd w:val="clear" w:color="auto" w:fill="FFFFFF"/>
        <w:spacing w:before="60" w:after="60" w:line="340" w:lineRule="exact"/>
        <w:ind w:firstLine="567"/>
        <w:jc w:val="both"/>
        <w:rPr>
          <w:rFonts w:ascii="Times New Roman" w:eastAsia="SimSun" w:hAnsi="Times New Roman" w:cs="Times New Roman"/>
          <w:sz w:val="28"/>
          <w:szCs w:val="28"/>
          <w:shd w:val="clear" w:color="auto" w:fill="FFFFFF"/>
          <w:lang w:eastAsia="zh-CN"/>
        </w:rPr>
      </w:pPr>
      <w:r w:rsidRPr="006C623F">
        <w:rPr>
          <w:rFonts w:ascii="Times New Roman" w:eastAsia="SimSun" w:hAnsi="Times New Roman" w:cs="Times New Roman"/>
          <w:sz w:val="28"/>
          <w:szCs w:val="28"/>
          <w:shd w:val="clear" w:color="auto" w:fill="FFFFFF"/>
          <w:lang w:eastAsia="zh-CN"/>
        </w:rPr>
        <w:lastRenderedPageBreak/>
        <w:t>+ Người hoạt động kháng chiến bị nhiễm chất độc hóa học suy giảm khả năng lao động từ 80% trở xuống;</w:t>
      </w:r>
    </w:p>
    <w:p w14:paraId="6FD62CE0" w14:textId="77777777" w:rsidR="008379AC" w:rsidRPr="006C623F" w:rsidRDefault="00E65E6F" w:rsidP="00827034">
      <w:pPr>
        <w:shd w:val="clear" w:color="auto" w:fill="FFFFFF"/>
        <w:spacing w:before="60" w:after="60" w:line="340" w:lineRule="exact"/>
        <w:ind w:firstLine="567"/>
        <w:jc w:val="both"/>
        <w:rPr>
          <w:rFonts w:ascii="Times New Roman" w:eastAsia="SimSun" w:hAnsi="Times New Roman" w:cs="Times New Roman"/>
          <w:spacing w:val="-4"/>
          <w:sz w:val="28"/>
          <w:szCs w:val="28"/>
          <w:shd w:val="clear" w:color="auto" w:fill="FFFFFF"/>
          <w:lang w:eastAsia="zh-CN"/>
        </w:rPr>
      </w:pPr>
      <w:r w:rsidRPr="006C623F">
        <w:rPr>
          <w:rFonts w:ascii="Times New Roman" w:eastAsia="SimSun" w:hAnsi="Times New Roman" w:cs="Times New Roman"/>
          <w:spacing w:val="-4"/>
          <w:sz w:val="28"/>
          <w:szCs w:val="28"/>
          <w:shd w:val="clear" w:color="auto" w:fill="FFFFFF"/>
          <w:lang w:eastAsia="zh-CN"/>
        </w:rPr>
        <w:t>+ Người hoạt động cách mạng hoặc hoạt động kháng chiến bị địch bắt tù, đày;</w:t>
      </w:r>
    </w:p>
    <w:p w14:paraId="06849347" w14:textId="7D9EC082" w:rsidR="008379AC" w:rsidRPr="006C623F" w:rsidRDefault="00E65E6F" w:rsidP="00827034">
      <w:pPr>
        <w:shd w:val="clear" w:color="auto" w:fill="FFFFFF"/>
        <w:spacing w:before="60" w:after="60" w:line="340" w:lineRule="exact"/>
        <w:ind w:firstLine="567"/>
        <w:jc w:val="both"/>
        <w:rPr>
          <w:rFonts w:ascii="Times New Roman" w:eastAsia="SimSun" w:hAnsi="Times New Roman" w:cs="Times New Roman"/>
          <w:sz w:val="28"/>
          <w:szCs w:val="28"/>
          <w:shd w:val="clear" w:color="auto" w:fill="FFFFFF"/>
          <w:lang w:eastAsia="zh-CN"/>
        </w:rPr>
      </w:pPr>
      <w:r w:rsidRPr="006C623F">
        <w:rPr>
          <w:rFonts w:ascii="Times New Roman" w:eastAsia="SimSun" w:hAnsi="Times New Roman" w:cs="Times New Roman"/>
          <w:sz w:val="28"/>
          <w:szCs w:val="28"/>
          <w:shd w:val="clear" w:color="auto" w:fill="FFFFFF"/>
          <w:lang w:eastAsia="zh-CN"/>
        </w:rPr>
        <w:t xml:space="preserve">+ Người có công giúp đỡ cách mạng đang hưởng trợ cấp </w:t>
      </w:r>
      <w:r w:rsidR="004832EF" w:rsidRPr="006C623F">
        <w:rPr>
          <w:rFonts w:ascii="Times New Roman" w:eastAsia="SimSun" w:hAnsi="Times New Roman" w:cs="Times New Roman"/>
          <w:sz w:val="28"/>
          <w:szCs w:val="28"/>
          <w:shd w:val="clear" w:color="auto" w:fill="FFFFFF"/>
          <w:lang w:eastAsia="zh-CN"/>
        </w:rPr>
        <w:t xml:space="preserve">hằng </w:t>
      </w:r>
      <w:r w:rsidRPr="006C623F">
        <w:rPr>
          <w:rFonts w:ascii="Times New Roman" w:eastAsia="SimSun" w:hAnsi="Times New Roman" w:cs="Times New Roman"/>
          <w:sz w:val="28"/>
          <w:szCs w:val="28"/>
          <w:shd w:val="clear" w:color="auto" w:fill="FFFFFF"/>
          <w:lang w:eastAsia="zh-CN"/>
        </w:rPr>
        <w:t xml:space="preserve">tháng (trừ trường hợp </w:t>
      </w:r>
      <w:r w:rsidRPr="006C623F">
        <w:rPr>
          <w:rFonts w:ascii="Times New Roman" w:eastAsia="SimSun" w:hAnsi="Times New Roman" w:cs="Times New Roman"/>
          <w:sz w:val="28"/>
          <w:szCs w:val="28"/>
          <w:shd w:val="clear" w:color="auto" w:fill="FFFFFF"/>
          <w:lang w:val="vi-VN" w:eastAsia="zh-CN"/>
        </w:rPr>
        <w:t xml:space="preserve">người có công giúp đỡ cách mạng </w:t>
      </w:r>
      <w:r w:rsidRPr="006C623F">
        <w:rPr>
          <w:rFonts w:ascii="Times New Roman" w:eastAsia="SimSun" w:hAnsi="Times New Roman" w:cs="Times New Roman"/>
          <w:sz w:val="28"/>
          <w:szCs w:val="28"/>
          <w:shd w:val="clear" w:color="auto" w:fill="FFFFFF"/>
          <w:lang w:eastAsia="zh-CN"/>
        </w:rPr>
        <w:t>đang hưởng trợ cấp nuôi dưỡng)</w:t>
      </w:r>
      <w:r w:rsidR="005144B0" w:rsidRPr="006C623F">
        <w:rPr>
          <w:rFonts w:ascii="Times New Roman" w:eastAsia="SimSun" w:hAnsi="Times New Roman" w:cs="Times New Roman"/>
          <w:sz w:val="28"/>
          <w:szCs w:val="28"/>
          <w:shd w:val="clear" w:color="auto" w:fill="FFFFFF"/>
          <w:lang w:eastAsia="zh-CN"/>
        </w:rPr>
        <w:t xml:space="preserve"> và n</w:t>
      </w:r>
      <w:r w:rsidR="005144B0" w:rsidRPr="006C623F">
        <w:rPr>
          <w:rFonts w:ascii="Times New Roman" w:hAnsi="Times New Roman" w:cs="Times New Roman"/>
          <w:sz w:val="28"/>
          <w:szCs w:val="28"/>
        </w:rPr>
        <w:t>gười có công giúp đỡ cách mạng hưởng trợ cấp một lần</w:t>
      </w:r>
      <w:r w:rsidRPr="006C623F">
        <w:rPr>
          <w:rFonts w:ascii="Times New Roman" w:eastAsia="SimSun" w:hAnsi="Times New Roman" w:cs="Times New Roman"/>
          <w:sz w:val="28"/>
          <w:szCs w:val="28"/>
          <w:shd w:val="clear" w:color="auto" w:fill="FFFFFF"/>
          <w:lang w:eastAsia="zh-CN"/>
        </w:rPr>
        <w:t>.</w:t>
      </w:r>
    </w:p>
    <w:p w14:paraId="2712AEAF" w14:textId="77777777" w:rsidR="005144B0" w:rsidRPr="006C623F" w:rsidRDefault="005144B0" w:rsidP="00827034">
      <w:pPr>
        <w:shd w:val="clear" w:color="auto" w:fill="FFFFFF"/>
        <w:spacing w:before="60" w:after="60" w:line="340" w:lineRule="exact"/>
        <w:ind w:firstLine="567"/>
        <w:jc w:val="both"/>
        <w:rPr>
          <w:rFonts w:ascii="Times New Roman" w:hAnsi="Times New Roman" w:cs="Times New Roman"/>
          <w:sz w:val="28"/>
          <w:szCs w:val="28"/>
        </w:rPr>
      </w:pPr>
      <w:r w:rsidRPr="006C623F">
        <w:rPr>
          <w:rFonts w:ascii="Times New Roman" w:eastAsia="SimSun" w:hAnsi="Times New Roman" w:cs="Times New Roman"/>
          <w:sz w:val="28"/>
          <w:szCs w:val="28"/>
          <w:shd w:val="clear" w:color="auto" w:fill="FFFFFF"/>
          <w:lang w:eastAsia="zh-CN"/>
        </w:rPr>
        <w:t xml:space="preserve">+ </w:t>
      </w:r>
      <w:r w:rsidRPr="006C623F">
        <w:rPr>
          <w:rFonts w:ascii="Times New Roman" w:hAnsi="Times New Roman" w:cs="Times New Roman"/>
          <w:sz w:val="28"/>
          <w:szCs w:val="28"/>
        </w:rPr>
        <w:t>Người hoạt động kháng chiến giải phóng dân tộc, bảo vệ Tổ quốc, làm nghĩa vụ quốc tế là người tham gia kháng chiến và được Nhà nước khen tặng Huân chương Kháng chiến, Huân chương Chiến thắng, Huy chương Kháng chiến, Huy chương Chiến thắng hưởng trợ cấp một lần</w:t>
      </w:r>
      <w:r w:rsidR="00CA5265" w:rsidRPr="006C623F">
        <w:rPr>
          <w:rFonts w:ascii="Times New Roman" w:hAnsi="Times New Roman" w:cs="Times New Roman"/>
          <w:sz w:val="28"/>
          <w:szCs w:val="28"/>
        </w:rPr>
        <w:t>.</w:t>
      </w:r>
    </w:p>
    <w:p w14:paraId="12C449A4" w14:textId="5EE10D80" w:rsidR="005144B0" w:rsidRPr="006C623F" w:rsidRDefault="00C16AAC" w:rsidP="00827034">
      <w:pPr>
        <w:shd w:val="clear" w:color="auto" w:fill="FFFFFF"/>
        <w:spacing w:before="60" w:after="60" w:line="340" w:lineRule="exact"/>
        <w:ind w:firstLine="567"/>
        <w:jc w:val="both"/>
        <w:rPr>
          <w:rFonts w:ascii="Times New Roman" w:eastAsia="SimSun" w:hAnsi="Times New Roman" w:cs="Times New Roman"/>
          <w:spacing w:val="-4"/>
          <w:sz w:val="28"/>
          <w:szCs w:val="28"/>
          <w:shd w:val="clear" w:color="auto" w:fill="FFFFFF"/>
          <w:lang w:eastAsia="zh-CN"/>
        </w:rPr>
      </w:pPr>
      <w:r w:rsidRPr="006C623F">
        <w:rPr>
          <w:rFonts w:ascii="Times New Roman" w:hAnsi="Times New Roman" w:cs="Times New Roman"/>
          <w:spacing w:val="-4"/>
          <w:sz w:val="28"/>
          <w:szCs w:val="28"/>
        </w:rPr>
        <w:t>-</w:t>
      </w:r>
      <w:r w:rsidR="005144B0" w:rsidRPr="006C623F">
        <w:rPr>
          <w:rFonts w:ascii="Times New Roman" w:hAnsi="Times New Roman" w:cs="Times New Roman"/>
          <w:spacing w:val="-4"/>
          <w:sz w:val="28"/>
          <w:szCs w:val="28"/>
        </w:rPr>
        <w:t xml:space="preserve"> Người đang hưởng trợ cấp </w:t>
      </w:r>
      <w:r w:rsidR="004832EF" w:rsidRPr="006C623F">
        <w:rPr>
          <w:rFonts w:ascii="Times New Roman" w:hAnsi="Times New Roman" w:cs="Times New Roman"/>
          <w:spacing w:val="-4"/>
          <w:sz w:val="28"/>
          <w:szCs w:val="28"/>
        </w:rPr>
        <w:t xml:space="preserve">hằng </w:t>
      </w:r>
      <w:r w:rsidR="005144B0" w:rsidRPr="006C623F">
        <w:rPr>
          <w:rFonts w:ascii="Times New Roman" w:hAnsi="Times New Roman" w:cs="Times New Roman"/>
          <w:spacing w:val="-4"/>
          <w:sz w:val="28"/>
          <w:szCs w:val="28"/>
        </w:rPr>
        <w:t xml:space="preserve">tháng theo các Quyết định số 142/2008/QĐ-TTg, </w:t>
      </w:r>
      <w:r w:rsidR="00CA5265" w:rsidRPr="006C623F">
        <w:rPr>
          <w:rFonts w:ascii="Times New Roman" w:hAnsi="Times New Roman" w:cs="Times New Roman"/>
          <w:spacing w:val="-4"/>
          <w:sz w:val="28"/>
          <w:szCs w:val="28"/>
        </w:rPr>
        <w:t xml:space="preserve">Quyết định số </w:t>
      </w:r>
      <w:r w:rsidR="005144B0" w:rsidRPr="006C623F">
        <w:rPr>
          <w:rFonts w:ascii="Times New Roman" w:hAnsi="Times New Roman" w:cs="Times New Roman"/>
          <w:spacing w:val="-4"/>
          <w:sz w:val="28"/>
          <w:szCs w:val="28"/>
        </w:rPr>
        <w:t xml:space="preserve">53/2010/QĐ-TTg, </w:t>
      </w:r>
      <w:r w:rsidR="00CA5265" w:rsidRPr="006C623F">
        <w:rPr>
          <w:rFonts w:ascii="Times New Roman" w:hAnsi="Times New Roman" w:cs="Times New Roman"/>
          <w:spacing w:val="-4"/>
          <w:sz w:val="28"/>
          <w:szCs w:val="28"/>
        </w:rPr>
        <w:t xml:space="preserve">Quyết định số </w:t>
      </w:r>
      <w:r w:rsidR="005144B0" w:rsidRPr="006C623F">
        <w:rPr>
          <w:rFonts w:ascii="Times New Roman" w:hAnsi="Times New Roman" w:cs="Times New Roman"/>
          <w:spacing w:val="-4"/>
          <w:sz w:val="28"/>
          <w:szCs w:val="28"/>
        </w:rPr>
        <w:t>62/2011/QĐ-TTg.</w:t>
      </w:r>
    </w:p>
    <w:p w14:paraId="0F49D8CC" w14:textId="77777777" w:rsidR="008379AC" w:rsidRPr="006C623F" w:rsidRDefault="00C16AAC" w:rsidP="00827034">
      <w:pPr>
        <w:shd w:val="clear" w:color="auto" w:fill="FFFFFF"/>
        <w:spacing w:before="60" w:after="60" w:line="340" w:lineRule="exact"/>
        <w:ind w:firstLine="567"/>
        <w:jc w:val="both"/>
        <w:rPr>
          <w:rFonts w:ascii="Times New Roman" w:eastAsia="SimSun" w:hAnsi="Times New Roman" w:cs="Times New Roman"/>
          <w:sz w:val="28"/>
          <w:szCs w:val="28"/>
          <w:shd w:val="clear" w:color="auto" w:fill="FFFFFF"/>
          <w:lang w:eastAsia="zh-CN"/>
        </w:rPr>
      </w:pPr>
      <w:r w:rsidRPr="006C623F">
        <w:rPr>
          <w:rFonts w:ascii="Times New Roman" w:eastAsia="SimSun" w:hAnsi="Times New Roman" w:cs="Times New Roman"/>
          <w:sz w:val="28"/>
          <w:szCs w:val="28"/>
          <w:shd w:val="clear" w:color="auto" w:fill="FFFFFF"/>
          <w:lang w:eastAsia="zh-CN"/>
        </w:rPr>
        <w:t>-</w:t>
      </w:r>
      <w:r w:rsidR="00E65E6F" w:rsidRPr="006C623F">
        <w:rPr>
          <w:rFonts w:ascii="Times New Roman" w:eastAsia="SimSun" w:hAnsi="Times New Roman" w:cs="Times New Roman"/>
          <w:sz w:val="28"/>
          <w:szCs w:val="28"/>
          <w:shd w:val="clear" w:color="auto" w:fill="FFFFFF"/>
          <w:lang w:eastAsia="zh-CN"/>
        </w:rPr>
        <w:t xml:space="preserve"> Thân nhân</w:t>
      </w:r>
      <w:r w:rsidRPr="006C623F">
        <w:rPr>
          <w:rFonts w:ascii="Times New Roman" w:eastAsia="SimSun" w:hAnsi="Times New Roman" w:cs="Times New Roman"/>
          <w:sz w:val="28"/>
          <w:szCs w:val="28"/>
          <w:shd w:val="clear" w:color="auto" w:fill="FFFFFF"/>
          <w:lang w:eastAsia="zh-CN"/>
        </w:rPr>
        <w:t>, người thờ cúng người có công với cách mạng đã từ trần</w:t>
      </w:r>
      <w:r w:rsidR="00E65E6F" w:rsidRPr="006C623F">
        <w:rPr>
          <w:rFonts w:ascii="Times New Roman" w:eastAsia="SimSun" w:hAnsi="Times New Roman" w:cs="Times New Roman"/>
          <w:sz w:val="28"/>
          <w:szCs w:val="28"/>
          <w:shd w:val="clear" w:color="auto" w:fill="FFFFFF"/>
          <w:lang w:eastAsia="zh-CN"/>
        </w:rPr>
        <w:t>:</w:t>
      </w:r>
    </w:p>
    <w:p w14:paraId="1F0EB0C6" w14:textId="11A2FC7A" w:rsidR="008379AC" w:rsidRPr="006C623F" w:rsidRDefault="00E65E6F" w:rsidP="00827034">
      <w:pPr>
        <w:shd w:val="clear" w:color="auto" w:fill="FFFFFF"/>
        <w:spacing w:before="60" w:after="60" w:line="340" w:lineRule="exact"/>
        <w:ind w:firstLine="567"/>
        <w:jc w:val="both"/>
        <w:rPr>
          <w:rFonts w:ascii="Times New Roman" w:eastAsia="SimSun" w:hAnsi="Times New Roman" w:cs="Times New Roman"/>
          <w:sz w:val="28"/>
          <w:szCs w:val="28"/>
          <w:shd w:val="clear" w:color="auto" w:fill="FFFFFF"/>
          <w:lang w:val="vi-VN" w:eastAsia="zh-CN"/>
        </w:rPr>
      </w:pPr>
      <w:r w:rsidRPr="006C623F">
        <w:rPr>
          <w:rFonts w:ascii="Times New Roman" w:eastAsia="SimSun" w:hAnsi="Times New Roman" w:cs="Times New Roman"/>
          <w:sz w:val="28"/>
          <w:szCs w:val="28"/>
          <w:shd w:val="clear" w:color="auto" w:fill="FFFFFF"/>
          <w:lang w:eastAsia="zh-CN"/>
        </w:rPr>
        <w:t xml:space="preserve">+ Thân nhân liệt sĩ đang hưởng trợ cấp tuất </w:t>
      </w:r>
      <w:r w:rsidR="004832EF" w:rsidRPr="006C623F">
        <w:rPr>
          <w:rFonts w:ascii="Times New Roman" w:eastAsia="SimSun" w:hAnsi="Times New Roman" w:cs="Times New Roman"/>
          <w:sz w:val="28"/>
          <w:szCs w:val="28"/>
          <w:shd w:val="clear" w:color="auto" w:fill="FFFFFF"/>
          <w:lang w:eastAsia="zh-CN"/>
        </w:rPr>
        <w:t xml:space="preserve">hằng </w:t>
      </w:r>
      <w:r w:rsidRPr="006C623F">
        <w:rPr>
          <w:rFonts w:ascii="Times New Roman" w:eastAsia="SimSun" w:hAnsi="Times New Roman" w:cs="Times New Roman"/>
          <w:sz w:val="28"/>
          <w:szCs w:val="28"/>
          <w:shd w:val="clear" w:color="auto" w:fill="FFFFFF"/>
          <w:lang w:eastAsia="zh-CN"/>
        </w:rPr>
        <w:t>tháng (gọi tắt là tuất liệt sĩ)</w:t>
      </w:r>
      <w:r w:rsidRPr="006C623F">
        <w:rPr>
          <w:rFonts w:ascii="Times New Roman" w:eastAsia="SimSun" w:hAnsi="Times New Roman" w:cs="Times New Roman"/>
          <w:sz w:val="28"/>
          <w:szCs w:val="28"/>
          <w:shd w:val="clear" w:color="auto" w:fill="FFFFFF"/>
          <w:lang w:val="vi-VN" w:eastAsia="zh-CN"/>
        </w:rPr>
        <w:t xml:space="preserve"> (trừ trường hợp t</w:t>
      </w:r>
      <w:r w:rsidRPr="006C623F">
        <w:rPr>
          <w:rFonts w:ascii="Times New Roman" w:eastAsia="SimSun" w:hAnsi="Times New Roman" w:cs="Times New Roman"/>
          <w:sz w:val="28"/>
          <w:szCs w:val="28"/>
          <w:shd w:val="clear" w:color="auto" w:fill="FFFFFF"/>
          <w:lang w:eastAsia="zh-CN"/>
        </w:rPr>
        <w:t>hân nhân liệt sĩ đang hưởng trợ cấp tuất nuôi dưỡng; thân nhân của hai liệt sĩ trở lên</w:t>
      </w:r>
      <w:r w:rsidRPr="006C623F">
        <w:rPr>
          <w:rFonts w:ascii="Times New Roman" w:eastAsia="SimSun" w:hAnsi="Times New Roman" w:cs="Times New Roman"/>
          <w:sz w:val="28"/>
          <w:szCs w:val="28"/>
          <w:shd w:val="clear" w:color="auto" w:fill="FFFFFF"/>
          <w:lang w:val="vi-VN" w:eastAsia="zh-CN"/>
        </w:rPr>
        <w:t>);</w:t>
      </w:r>
    </w:p>
    <w:p w14:paraId="11A06B48" w14:textId="3F1735C4" w:rsidR="005144B0" w:rsidRPr="006C623F" w:rsidRDefault="005144B0" w:rsidP="00827034">
      <w:pPr>
        <w:shd w:val="clear" w:color="auto" w:fill="FFFFFF"/>
        <w:spacing w:before="60" w:after="60" w:line="340" w:lineRule="exact"/>
        <w:ind w:firstLine="567"/>
        <w:jc w:val="both"/>
        <w:rPr>
          <w:rFonts w:ascii="Times New Roman" w:hAnsi="Times New Roman" w:cs="Times New Roman"/>
          <w:sz w:val="28"/>
          <w:szCs w:val="28"/>
          <w:shd w:val="clear" w:color="auto" w:fill="FFFFFF"/>
        </w:rPr>
      </w:pPr>
      <w:r w:rsidRPr="006C623F">
        <w:rPr>
          <w:rFonts w:ascii="Times New Roman" w:eastAsia="SimSun" w:hAnsi="Times New Roman" w:cs="Times New Roman"/>
          <w:sz w:val="28"/>
          <w:szCs w:val="28"/>
          <w:shd w:val="clear" w:color="auto" w:fill="FFFFFF"/>
          <w:lang w:eastAsia="zh-CN"/>
        </w:rPr>
        <w:t xml:space="preserve">+ Thân nhân người có công đang hưởng </w:t>
      </w:r>
      <w:r w:rsidR="009701DE" w:rsidRPr="006C623F">
        <w:rPr>
          <w:rFonts w:ascii="Times New Roman" w:eastAsia="SimSun" w:hAnsi="Times New Roman" w:cs="Times New Roman"/>
          <w:sz w:val="28"/>
          <w:szCs w:val="28"/>
          <w:shd w:val="clear" w:color="auto" w:fill="FFFFFF"/>
          <w:lang w:eastAsia="zh-CN"/>
        </w:rPr>
        <w:t xml:space="preserve">trợ cấp </w:t>
      </w:r>
      <w:r w:rsidRPr="006C623F">
        <w:rPr>
          <w:rFonts w:ascii="Times New Roman" w:eastAsia="SimSun" w:hAnsi="Times New Roman" w:cs="Times New Roman"/>
          <w:sz w:val="28"/>
          <w:szCs w:val="28"/>
          <w:shd w:val="clear" w:color="auto" w:fill="FFFFFF"/>
          <w:lang w:eastAsia="zh-CN"/>
        </w:rPr>
        <w:t xml:space="preserve">tuất </w:t>
      </w:r>
      <w:r w:rsidR="004832EF" w:rsidRPr="006C623F">
        <w:rPr>
          <w:rFonts w:ascii="Times New Roman" w:eastAsia="SimSun" w:hAnsi="Times New Roman" w:cs="Times New Roman"/>
          <w:sz w:val="28"/>
          <w:szCs w:val="28"/>
          <w:shd w:val="clear" w:color="auto" w:fill="FFFFFF"/>
          <w:lang w:eastAsia="zh-CN"/>
        </w:rPr>
        <w:t xml:space="preserve">hằng </w:t>
      </w:r>
      <w:r w:rsidR="009701DE" w:rsidRPr="006C623F">
        <w:rPr>
          <w:rFonts w:ascii="Times New Roman" w:eastAsia="SimSun" w:hAnsi="Times New Roman" w:cs="Times New Roman"/>
          <w:sz w:val="28"/>
          <w:szCs w:val="28"/>
          <w:shd w:val="clear" w:color="auto" w:fill="FFFFFF"/>
          <w:lang w:eastAsia="zh-CN"/>
        </w:rPr>
        <w:t xml:space="preserve">tháng (tuất </w:t>
      </w:r>
      <w:r w:rsidRPr="006C623F">
        <w:rPr>
          <w:rFonts w:ascii="Times New Roman" w:eastAsia="SimSun" w:hAnsi="Times New Roman" w:cs="Times New Roman"/>
          <w:sz w:val="28"/>
          <w:szCs w:val="28"/>
          <w:shd w:val="clear" w:color="auto" w:fill="FFFFFF"/>
          <w:lang w:eastAsia="zh-CN"/>
        </w:rPr>
        <w:t>cán bộ lão thành cách mạng</w:t>
      </w:r>
      <w:r w:rsidR="009701DE" w:rsidRPr="006C623F">
        <w:rPr>
          <w:rFonts w:ascii="Times New Roman" w:hAnsi="Times New Roman" w:cs="Times New Roman"/>
          <w:sz w:val="28"/>
          <w:szCs w:val="28"/>
          <w:shd w:val="clear" w:color="auto" w:fill="FFFFFF"/>
        </w:rPr>
        <w:t>, tuất cán bộ Tiền khởi nghĩa</w:t>
      </w:r>
      <w:r w:rsidRPr="006C623F">
        <w:rPr>
          <w:rFonts w:ascii="Times New Roman" w:eastAsia="Calibri" w:hAnsi="Times New Roman" w:cs="Times New Roman"/>
          <w:sz w:val="28"/>
          <w:szCs w:val="28"/>
        </w:rPr>
        <w:t xml:space="preserve">, </w:t>
      </w:r>
      <w:r w:rsidR="009701DE" w:rsidRPr="006C623F">
        <w:rPr>
          <w:rFonts w:ascii="Times New Roman" w:eastAsia="Calibri" w:hAnsi="Times New Roman" w:cs="Times New Roman"/>
          <w:sz w:val="28"/>
          <w:szCs w:val="28"/>
        </w:rPr>
        <w:t xml:space="preserve">tuất thương binh, </w:t>
      </w:r>
      <w:r w:rsidRPr="006C623F">
        <w:rPr>
          <w:rFonts w:ascii="Times New Roman" w:eastAsia="Calibri" w:hAnsi="Times New Roman" w:cs="Times New Roman"/>
          <w:sz w:val="28"/>
          <w:szCs w:val="28"/>
        </w:rPr>
        <w:t>tuất bệnh binh, tuất người hoạt động kháng chiến bị nhiễm chất độc hóa họ</w:t>
      </w:r>
      <w:r w:rsidR="009701DE" w:rsidRPr="006C623F">
        <w:rPr>
          <w:rFonts w:ascii="Times New Roman" w:eastAsia="Calibri" w:hAnsi="Times New Roman" w:cs="Times New Roman"/>
          <w:sz w:val="28"/>
          <w:szCs w:val="28"/>
        </w:rPr>
        <w:t>c)</w:t>
      </w:r>
    </w:p>
    <w:p w14:paraId="52406A58" w14:textId="72FE57A2" w:rsidR="005144B0" w:rsidRPr="006C623F" w:rsidRDefault="005144B0" w:rsidP="00827034">
      <w:pPr>
        <w:shd w:val="clear" w:color="auto" w:fill="FFFFFF"/>
        <w:spacing w:before="60" w:after="60" w:line="340" w:lineRule="exact"/>
        <w:ind w:firstLine="567"/>
        <w:jc w:val="both"/>
        <w:rPr>
          <w:rFonts w:ascii="Times New Roman" w:eastAsia="Calibri" w:hAnsi="Times New Roman" w:cs="Times New Roman"/>
          <w:sz w:val="28"/>
          <w:szCs w:val="28"/>
        </w:rPr>
      </w:pPr>
      <w:r w:rsidRPr="006C623F">
        <w:rPr>
          <w:rFonts w:ascii="Times New Roman" w:eastAsia="Calibri" w:hAnsi="Times New Roman" w:cs="Times New Roman"/>
          <w:sz w:val="28"/>
          <w:szCs w:val="28"/>
        </w:rPr>
        <w:t xml:space="preserve">+ Con người hoạt động kháng chiến bị nhiễm chất độc hóa học hưởng trợ cấp </w:t>
      </w:r>
      <w:r w:rsidR="004832EF" w:rsidRPr="006C623F">
        <w:rPr>
          <w:rFonts w:ascii="Times New Roman" w:eastAsia="Calibri" w:hAnsi="Times New Roman" w:cs="Times New Roman"/>
          <w:sz w:val="28"/>
          <w:szCs w:val="28"/>
        </w:rPr>
        <w:t xml:space="preserve">hằng </w:t>
      </w:r>
      <w:r w:rsidRPr="006C623F">
        <w:rPr>
          <w:rFonts w:ascii="Times New Roman" w:eastAsia="Calibri" w:hAnsi="Times New Roman" w:cs="Times New Roman"/>
          <w:sz w:val="28"/>
          <w:szCs w:val="28"/>
        </w:rPr>
        <w:t>tháng.</w:t>
      </w:r>
    </w:p>
    <w:p w14:paraId="0C3C8CDC" w14:textId="77777777" w:rsidR="008379AC" w:rsidRPr="006C623F" w:rsidRDefault="00E65E6F" w:rsidP="00827034">
      <w:pPr>
        <w:shd w:val="clear" w:color="auto" w:fill="FFFFFF"/>
        <w:spacing w:before="60" w:after="60" w:line="340" w:lineRule="exact"/>
        <w:ind w:firstLine="567"/>
        <w:jc w:val="both"/>
        <w:rPr>
          <w:rFonts w:ascii="Times New Roman" w:eastAsia="SimSun" w:hAnsi="Times New Roman" w:cs="Times New Roman"/>
          <w:sz w:val="28"/>
          <w:szCs w:val="28"/>
          <w:shd w:val="clear" w:color="auto" w:fill="FFFFFF"/>
          <w:lang w:eastAsia="zh-CN"/>
        </w:rPr>
      </w:pPr>
      <w:r w:rsidRPr="006C623F">
        <w:rPr>
          <w:rFonts w:ascii="Times New Roman" w:eastAsia="SimSun" w:hAnsi="Times New Roman" w:cs="Times New Roman"/>
          <w:sz w:val="28"/>
          <w:szCs w:val="28"/>
          <w:shd w:val="clear" w:color="auto" w:fill="FFFFFF"/>
          <w:lang w:eastAsia="zh-CN"/>
        </w:rPr>
        <w:t xml:space="preserve">+ Đại diện thân nhân </w:t>
      </w:r>
      <w:r w:rsidR="007C114E" w:rsidRPr="006C623F">
        <w:rPr>
          <w:rFonts w:ascii="Times New Roman" w:eastAsia="SimSun" w:hAnsi="Times New Roman" w:cs="Times New Roman"/>
          <w:sz w:val="28"/>
          <w:szCs w:val="28"/>
          <w:shd w:val="clear" w:color="auto" w:fill="FFFFFF"/>
          <w:lang w:eastAsia="zh-CN"/>
        </w:rPr>
        <w:t xml:space="preserve">hoặc người </w:t>
      </w:r>
      <w:r w:rsidRPr="006C623F">
        <w:rPr>
          <w:rFonts w:ascii="Times New Roman" w:eastAsia="SimSun" w:hAnsi="Times New Roman" w:cs="Times New Roman"/>
          <w:sz w:val="28"/>
          <w:szCs w:val="28"/>
          <w:shd w:val="clear" w:color="auto" w:fill="FFFFFF"/>
          <w:lang w:eastAsia="zh-CN"/>
        </w:rPr>
        <w:t xml:space="preserve">thờ cúng </w:t>
      </w:r>
      <w:r w:rsidR="007C114E" w:rsidRPr="006C623F">
        <w:rPr>
          <w:rFonts w:ascii="Times New Roman" w:eastAsia="SimSun" w:hAnsi="Times New Roman" w:cs="Times New Roman"/>
          <w:sz w:val="28"/>
          <w:szCs w:val="28"/>
          <w:shd w:val="clear" w:color="auto" w:fill="FFFFFF"/>
          <w:lang w:eastAsia="zh-CN"/>
        </w:rPr>
        <w:t xml:space="preserve">người có công </w:t>
      </w:r>
      <w:r w:rsidR="00CA5265" w:rsidRPr="006C623F">
        <w:rPr>
          <w:rFonts w:ascii="Times New Roman" w:eastAsia="SimSun" w:hAnsi="Times New Roman" w:cs="Times New Roman"/>
          <w:sz w:val="28"/>
          <w:szCs w:val="28"/>
          <w:shd w:val="clear" w:color="auto" w:fill="FFFFFF"/>
          <w:lang w:eastAsia="zh-CN"/>
        </w:rPr>
        <w:t xml:space="preserve">đã từ trần </w:t>
      </w:r>
      <w:r w:rsidR="007C114E" w:rsidRPr="006C623F">
        <w:rPr>
          <w:rFonts w:ascii="Times New Roman" w:eastAsia="SimSun" w:hAnsi="Times New Roman" w:cs="Times New Roman"/>
          <w:sz w:val="28"/>
          <w:szCs w:val="28"/>
          <w:shd w:val="clear" w:color="auto" w:fill="FFFFFF"/>
          <w:lang w:eastAsia="zh-CN"/>
        </w:rPr>
        <w:t xml:space="preserve">(gồm: liệt sĩ; cán bộ lão thành cách mạng, </w:t>
      </w:r>
      <w:r w:rsidR="007C114E" w:rsidRPr="006C623F">
        <w:rPr>
          <w:rFonts w:ascii="Times New Roman" w:hAnsi="Times New Roman" w:cs="Times New Roman"/>
          <w:sz w:val="28"/>
          <w:szCs w:val="28"/>
          <w:shd w:val="clear" w:color="auto" w:fill="FFFFFF"/>
        </w:rPr>
        <w:t xml:space="preserve">cán bộ Tiền khởi nghĩa, </w:t>
      </w:r>
      <w:r w:rsidR="007C114E" w:rsidRPr="006C623F">
        <w:rPr>
          <w:rFonts w:ascii="Times New Roman" w:eastAsia="Calibri" w:hAnsi="Times New Roman" w:cs="Times New Roman"/>
          <w:sz w:val="28"/>
          <w:szCs w:val="28"/>
        </w:rPr>
        <w:t>Mẹ Việt Nam anh hùng).</w:t>
      </w:r>
    </w:p>
    <w:p w14:paraId="09F49410" w14:textId="77777777" w:rsidR="00C16AAC" w:rsidRPr="006C623F" w:rsidRDefault="00C16AAC" w:rsidP="00827034">
      <w:pPr>
        <w:spacing w:before="60" w:after="60" w:line="340" w:lineRule="exact"/>
        <w:ind w:firstLine="567"/>
        <w:jc w:val="both"/>
        <w:rPr>
          <w:rFonts w:ascii="Times New Roman" w:eastAsia="Times New Roman" w:hAnsi="Times New Roman" w:cs="Times New Roman"/>
          <w:b/>
          <w:sz w:val="28"/>
          <w:szCs w:val="28"/>
        </w:rPr>
      </w:pPr>
      <w:r w:rsidRPr="006C623F">
        <w:rPr>
          <w:rFonts w:ascii="Times New Roman" w:eastAsia="Times New Roman" w:hAnsi="Times New Roman" w:cs="Times New Roman"/>
          <w:b/>
          <w:sz w:val="28"/>
          <w:szCs w:val="28"/>
        </w:rPr>
        <w:t>2. Đối với đối tượng liên quan đến lĩnh vực Bảo trợ xã hội:</w:t>
      </w:r>
    </w:p>
    <w:p w14:paraId="06E0EFE0" w14:textId="4F734CC2" w:rsidR="00C16AAC" w:rsidRPr="006C623F" w:rsidRDefault="00C16AAC"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a) Mức quà </w:t>
      </w:r>
      <w:r w:rsidR="00EB5D2A" w:rsidRPr="006C623F">
        <w:rPr>
          <w:rFonts w:ascii="Times New Roman" w:eastAsia="Times New Roman" w:hAnsi="Times New Roman" w:cs="Times New Roman"/>
          <w:sz w:val="28"/>
          <w:szCs w:val="28"/>
        </w:rPr>
        <w:t>2</w:t>
      </w:r>
      <w:r w:rsidRPr="006C623F">
        <w:rPr>
          <w:rFonts w:ascii="Times New Roman" w:eastAsia="Times New Roman" w:hAnsi="Times New Roman" w:cs="Times New Roman"/>
          <w:sz w:val="28"/>
          <w:szCs w:val="28"/>
        </w:rPr>
        <w:t>.</w:t>
      </w:r>
      <w:r w:rsidR="00EB5D2A" w:rsidRPr="006C623F">
        <w:rPr>
          <w:rFonts w:ascii="Times New Roman" w:eastAsia="Times New Roman" w:hAnsi="Times New Roman" w:cs="Times New Roman"/>
          <w:sz w:val="28"/>
          <w:szCs w:val="28"/>
        </w:rPr>
        <w:t>5</w:t>
      </w:r>
      <w:r w:rsidRPr="006C623F">
        <w:rPr>
          <w:rFonts w:ascii="Times New Roman" w:eastAsia="Times New Roman" w:hAnsi="Times New Roman" w:cs="Times New Roman"/>
          <w:sz w:val="28"/>
          <w:szCs w:val="28"/>
        </w:rPr>
        <w:t>00.000 đồng/</w:t>
      </w:r>
      <w:r w:rsidR="00EF1198" w:rsidRPr="006C623F">
        <w:rPr>
          <w:rFonts w:ascii="Times New Roman" w:eastAsia="Times New Roman" w:hAnsi="Times New Roman" w:cs="Times New Roman"/>
          <w:sz w:val="28"/>
          <w:szCs w:val="28"/>
        </w:rPr>
        <w:t>cơ sở</w:t>
      </w:r>
      <w:r w:rsidRPr="006C623F">
        <w:rPr>
          <w:rFonts w:ascii="Times New Roman" w:eastAsia="Times New Roman" w:hAnsi="Times New Roman" w:cs="Times New Roman"/>
          <w:sz w:val="28"/>
          <w:szCs w:val="28"/>
        </w:rPr>
        <w:t xml:space="preserve"> (1.</w:t>
      </w:r>
      <w:r w:rsidR="00AB3292" w:rsidRPr="006C623F">
        <w:rPr>
          <w:rFonts w:ascii="Times New Roman" w:eastAsia="Times New Roman" w:hAnsi="Times New Roman" w:cs="Times New Roman"/>
          <w:sz w:val="28"/>
          <w:szCs w:val="28"/>
        </w:rPr>
        <w:t>5</w:t>
      </w:r>
      <w:r w:rsidRPr="006C623F">
        <w:rPr>
          <w:rFonts w:ascii="Times New Roman" w:eastAsia="Times New Roman" w:hAnsi="Times New Roman" w:cs="Times New Roman"/>
          <w:sz w:val="28"/>
          <w:szCs w:val="28"/>
        </w:rPr>
        <w:t xml:space="preserve">00.000 đồng tiền </w:t>
      </w:r>
      <w:r w:rsidR="00827034" w:rsidRPr="006C623F">
        <w:rPr>
          <w:rFonts w:ascii="Times New Roman" w:eastAsia="Times New Roman" w:hAnsi="Times New Roman" w:cs="Times New Roman"/>
          <w:sz w:val="28"/>
          <w:szCs w:val="28"/>
        </w:rPr>
        <w:t xml:space="preserve">mặt </w:t>
      </w:r>
      <w:r w:rsidRPr="006C623F">
        <w:rPr>
          <w:rFonts w:ascii="Times New Roman" w:eastAsia="Times New Roman" w:hAnsi="Times New Roman" w:cs="Times New Roman"/>
          <w:sz w:val="28"/>
          <w:szCs w:val="28"/>
        </w:rPr>
        <w:t xml:space="preserve">và </w:t>
      </w:r>
      <w:r w:rsidR="00AB3292" w:rsidRPr="006C623F">
        <w:rPr>
          <w:rFonts w:ascii="Times New Roman" w:eastAsia="Times New Roman" w:hAnsi="Times New Roman" w:cs="Times New Roman"/>
          <w:sz w:val="28"/>
          <w:szCs w:val="28"/>
        </w:rPr>
        <w:t>1.0</w:t>
      </w:r>
      <w:r w:rsidRPr="006C623F">
        <w:rPr>
          <w:rFonts w:ascii="Times New Roman" w:eastAsia="Times New Roman" w:hAnsi="Times New Roman" w:cs="Times New Roman"/>
          <w:sz w:val="28"/>
          <w:szCs w:val="28"/>
        </w:rPr>
        <w:t xml:space="preserve">00.000 đồng quà hiện vật): Đoàn lãnh đạo </w:t>
      </w:r>
      <w:r w:rsidR="00AB3292" w:rsidRPr="006C623F">
        <w:rPr>
          <w:rFonts w:ascii="Times New Roman" w:eastAsia="Times New Roman" w:hAnsi="Times New Roman" w:cs="Times New Roman"/>
          <w:sz w:val="28"/>
          <w:szCs w:val="28"/>
        </w:rPr>
        <w:t>thành phố</w:t>
      </w:r>
      <w:r w:rsidRPr="006C623F">
        <w:rPr>
          <w:rFonts w:ascii="Times New Roman" w:eastAsia="Times New Roman" w:hAnsi="Times New Roman" w:cs="Times New Roman"/>
          <w:sz w:val="28"/>
          <w:szCs w:val="28"/>
        </w:rPr>
        <w:t xml:space="preserve"> thăm, tặng quà các cơ sở trợ giúp xã hội</w:t>
      </w:r>
      <w:r w:rsidR="004B2B8C" w:rsidRPr="006C623F">
        <w:rPr>
          <w:rFonts w:ascii="Times New Roman" w:eastAsia="Times New Roman" w:hAnsi="Times New Roman" w:cs="Times New Roman"/>
          <w:sz w:val="28"/>
          <w:szCs w:val="28"/>
        </w:rPr>
        <w:t xml:space="preserve"> trên địa bàn thành phố</w:t>
      </w:r>
      <w:r w:rsidR="00FE7612" w:rsidRPr="006C623F">
        <w:rPr>
          <w:rFonts w:ascii="Times New Roman" w:eastAsia="Times New Roman" w:hAnsi="Times New Roman" w:cs="Times New Roman"/>
          <w:sz w:val="28"/>
          <w:szCs w:val="28"/>
        </w:rPr>
        <w:t xml:space="preserve"> nhân dịp Tết Nguyên Đán</w:t>
      </w:r>
      <w:r w:rsidR="004B2B8C" w:rsidRPr="006C623F">
        <w:rPr>
          <w:rFonts w:ascii="Times New Roman" w:eastAsia="Times New Roman" w:hAnsi="Times New Roman" w:cs="Times New Roman"/>
          <w:sz w:val="28"/>
          <w:szCs w:val="28"/>
        </w:rPr>
        <w:t>.</w:t>
      </w:r>
    </w:p>
    <w:p w14:paraId="7E5F117A" w14:textId="333BDCCC" w:rsidR="00C16AAC" w:rsidRPr="006C623F" w:rsidRDefault="00C16AAC" w:rsidP="00827034">
      <w:pPr>
        <w:shd w:val="clear" w:color="auto" w:fill="FFFFFF"/>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SimSun" w:hAnsi="Times New Roman" w:cs="Times New Roman"/>
          <w:sz w:val="28"/>
          <w:szCs w:val="28"/>
          <w:shd w:val="clear" w:color="auto" w:fill="FFFFFF"/>
          <w:lang w:eastAsia="zh-CN"/>
        </w:rPr>
        <w:t xml:space="preserve">b) Mức quà </w:t>
      </w:r>
      <w:r w:rsidR="004B2B8C" w:rsidRPr="006C623F">
        <w:rPr>
          <w:rFonts w:ascii="Times New Roman" w:eastAsia="SimSun" w:hAnsi="Times New Roman" w:cs="Times New Roman"/>
          <w:sz w:val="28"/>
          <w:szCs w:val="28"/>
          <w:shd w:val="clear" w:color="auto" w:fill="FFFFFF"/>
          <w:lang w:eastAsia="zh-CN"/>
        </w:rPr>
        <w:t>3</w:t>
      </w:r>
      <w:r w:rsidRPr="006C623F">
        <w:rPr>
          <w:rFonts w:ascii="Times New Roman" w:eastAsia="SimSun" w:hAnsi="Times New Roman" w:cs="Times New Roman"/>
          <w:sz w:val="28"/>
          <w:szCs w:val="28"/>
          <w:shd w:val="clear" w:color="auto" w:fill="FFFFFF"/>
          <w:lang w:eastAsia="zh-CN"/>
        </w:rPr>
        <w:t>00.000 đồng</w:t>
      </w:r>
      <w:r w:rsidRPr="006C623F">
        <w:rPr>
          <w:rFonts w:ascii="Times New Roman" w:eastAsia="Times New Roman" w:hAnsi="Times New Roman" w:cs="Times New Roman"/>
          <w:sz w:val="28"/>
          <w:szCs w:val="28"/>
        </w:rPr>
        <w:t xml:space="preserve">/suất/01 </w:t>
      </w:r>
      <w:r w:rsidR="004B2B8C" w:rsidRPr="006C623F">
        <w:rPr>
          <w:rFonts w:ascii="Times New Roman" w:eastAsia="Times New Roman" w:hAnsi="Times New Roman" w:cs="Times New Roman"/>
          <w:sz w:val="28"/>
          <w:szCs w:val="28"/>
        </w:rPr>
        <w:t>dịp</w:t>
      </w:r>
      <w:r w:rsidRPr="006C623F">
        <w:rPr>
          <w:rFonts w:ascii="Times New Roman" w:eastAsia="Times New Roman" w:hAnsi="Times New Roman" w:cs="Times New Roman"/>
          <w:sz w:val="28"/>
          <w:szCs w:val="28"/>
        </w:rPr>
        <w:t xml:space="preserve"> (bằng tiền) </w:t>
      </w:r>
      <w:r w:rsidRPr="006C623F">
        <w:rPr>
          <w:rFonts w:ascii="Times New Roman" w:eastAsia="SimSun" w:hAnsi="Times New Roman" w:cs="Times New Roman"/>
          <w:sz w:val="28"/>
          <w:szCs w:val="28"/>
          <w:shd w:val="clear" w:color="auto" w:fill="FFFFFF"/>
          <w:lang w:eastAsia="zh-CN"/>
        </w:rPr>
        <w:t xml:space="preserve">đối với: </w:t>
      </w:r>
      <w:r w:rsidR="00FE7612" w:rsidRPr="006C623F">
        <w:rPr>
          <w:rFonts w:ascii="Times New Roman" w:eastAsia="Times New Roman" w:hAnsi="Times New Roman" w:cs="Times New Roman"/>
          <w:sz w:val="28"/>
          <w:szCs w:val="28"/>
        </w:rPr>
        <w:t>Đối tượng bảo trợ xã hội đang hưởng trợ cấp xã hội hằng tháng, đối tượng đang hưởng trợ cấp hưu trí xã hội hằng tháng, người đang hưởng kinh phí chăm sóc, nuôi dưỡng hằng tháng tại cộng đồng và đối tượng bảo trợ xã hội đang được chăm sóc, nuôi dưỡng tại các cơ sở trợ giúp xã hội trên địa bàn thành phố</w:t>
      </w:r>
      <w:r w:rsidRPr="006C623F">
        <w:rPr>
          <w:rFonts w:ascii="Times New Roman" w:eastAsia="Times New Roman" w:hAnsi="Times New Roman" w:cs="Times New Roman"/>
          <w:sz w:val="28"/>
          <w:szCs w:val="28"/>
        </w:rPr>
        <w:t>.</w:t>
      </w:r>
    </w:p>
    <w:p w14:paraId="202E82DD" w14:textId="77777777" w:rsidR="00C16AAC" w:rsidRPr="006C623F" w:rsidRDefault="00C16AAC" w:rsidP="00827034">
      <w:pPr>
        <w:spacing w:before="60" w:after="60" w:line="340" w:lineRule="exact"/>
        <w:ind w:firstLine="567"/>
        <w:jc w:val="both"/>
        <w:rPr>
          <w:rFonts w:ascii="Times New Roman" w:eastAsia="Times New Roman" w:hAnsi="Times New Roman" w:cs="Times New Roman"/>
          <w:b/>
          <w:sz w:val="28"/>
          <w:szCs w:val="28"/>
        </w:rPr>
      </w:pPr>
      <w:r w:rsidRPr="006C623F">
        <w:rPr>
          <w:rFonts w:ascii="Times New Roman" w:eastAsia="Times New Roman" w:hAnsi="Times New Roman" w:cs="Times New Roman"/>
          <w:b/>
          <w:sz w:val="28"/>
          <w:szCs w:val="28"/>
        </w:rPr>
        <w:t>3. Đối với đối tượng liên quan đến lĩnh vực Giảm nghèo:</w:t>
      </w:r>
    </w:p>
    <w:p w14:paraId="335F1068" w14:textId="77777777" w:rsidR="00C16AAC" w:rsidRPr="006C623F" w:rsidRDefault="00C16AAC" w:rsidP="00827034">
      <w:pPr>
        <w:shd w:val="clear" w:color="auto" w:fill="FFFFFF"/>
        <w:spacing w:before="60" w:after="60" w:line="340" w:lineRule="exact"/>
        <w:ind w:firstLine="567"/>
        <w:jc w:val="both"/>
        <w:rPr>
          <w:rFonts w:ascii="Times New Roman" w:eastAsia="Calibri" w:hAnsi="Times New Roman" w:cs="Times New Roman"/>
          <w:sz w:val="28"/>
          <w:szCs w:val="28"/>
        </w:rPr>
      </w:pPr>
      <w:r w:rsidRPr="006C623F">
        <w:rPr>
          <w:rFonts w:ascii="Times New Roman" w:eastAsia="Calibri" w:hAnsi="Times New Roman" w:cs="Times New Roman"/>
          <w:sz w:val="28"/>
          <w:szCs w:val="28"/>
        </w:rPr>
        <w:t>a) Hộ nghèo</w:t>
      </w:r>
      <w:r w:rsidR="00674834" w:rsidRPr="006C623F">
        <w:rPr>
          <w:rFonts w:ascii="Times New Roman" w:eastAsia="Calibri" w:hAnsi="Times New Roman" w:cs="Times New Roman"/>
          <w:sz w:val="28"/>
          <w:szCs w:val="28"/>
        </w:rPr>
        <w:t xml:space="preserve">. </w:t>
      </w:r>
    </w:p>
    <w:p w14:paraId="6105417E" w14:textId="61EB6C40" w:rsidR="004B2B8C" w:rsidRPr="006C623F" w:rsidRDefault="004B2B8C" w:rsidP="00827034">
      <w:pPr>
        <w:shd w:val="clear" w:color="auto" w:fill="FFFFFF"/>
        <w:spacing w:before="60" w:after="60" w:line="340" w:lineRule="exact"/>
        <w:ind w:firstLine="567"/>
        <w:jc w:val="both"/>
        <w:rPr>
          <w:rFonts w:ascii="Times New Roman" w:eastAsia="Calibri" w:hAnsi="Times New Roman" w:cs="Times New Roman"/>
          <w:sz w:val="28"/>
          <w:szCs w:val="28"/>
        </w:rPr>
      </w:pPr>
      <w:r w:rsidRPr="006C623F">
        <w:rPr>
          <w:rFonts w:ascii="Times New Roman" w:eastAsia="Calibri" w:hAnsi="Times New Roman" w:cs="Times New Roman"/>
          <w:sz w:val="28"/>
          <w:szCs w:val="28"/>
        </w:rPr>
        <w:t>Mức quà: 500.000 đồng/suất/01 dịp (bằng tiền).</w:t>
      </w:r>
    </w:p>
    <w:p w14:paraId="21AE6534" w14:textId="77777777" w:rsidR="00C16AAC" w:rsidRPr="006C623F" w:rsidRDefault="00C16AAC" w:rsidP="00827034">
      <w:pPr>
        <w:shd w:val="clear" w:color="auto" w:fill="FFFFFF"/>
        <w:spacing w:before="60" w:after="60" w:line="340" w:lineRule="exact"/>
        <w:ind w:firstLine="567"/>
        <w:jc w:val="both"/>
        <w:rPr>
          <w:rFonts w:ascii="Times New Roman" w:eastAsia="Calibri" w:hAnsi="Times New Roman" w:cs="Times New Roman"/>
          <w:sz w:val="28"/>
          <w:szCs w:val="28"/>
        </w:rPr>
      </w:pPr>
      <w:r w:rsidRPr="006C623F">
        <w:rPr>
          <w:rFonts w:ascii="Times New Roman" w:eastAsia="Calibri" w:hAnsi="Times New Roman" w:cs="Times New Roman"/>
          <w:sz w:val="28"/>
          <w:szCs w:val="28"/>
        </w:rPr>
        <w:t>b) Hộ cận nghèo.</w:t>
      </w:r>
    </w:p>
    <w:p w14:paraId="3A6D3AFB" w14:textId="05B48F06" w:rsidR="004B2B8C" w:rsidRPr="006C623F" w:rsidRDefault="004B2B8C" w:rsidP="00827034">
      <w:pPr>
        <w:shd w:val="clear" w:color="auto" w:fill="FFFFFF"/>
        <w:spacing w:before="60" w:after="60" w:line="340" w:lineRule="exact"/>
        <w:ind w:firstLine="567"/>
        <w:jc w:val="both"/>
        <w:rPr>
          <w:rFonts w:ascii="Times New Roman" w:eastAsia="Calibri" w:hAnsi="Times New Roman" w:cs="Times New Roman"/>
          <w:sz w:val="28"/>
          <w:szCs w:val="28"/>
        </w:rPr>
      </w:pPr>
      <w:r w:rsidRPr="006C623F">
        <w:rPr>
          <w:rFonts w:ascii="Times New Roman" w:eastAsia="Calibri" w:hAnsi="Times New Roman" w:cs="Times New Roman"/>
          <w:sz w:val="28"/>
          <w:szCs w:val="28"/>
        </w:rPr>
        <w:t>Mức quà: 300.000 đồng/suất/01 dịp (bằng tiền).</w:t>
      </w:r>
    </w:p>
    <w:p w14:paraId="4EBA95A5" w14:textId="77777777" w:rsidR="00D86A30" w:rsidRPr="006C623F" w:rsidRDefault="00D86A30" w:rsidP="00827034">
      <w:pPr>
        <w:shd w:val="clear" w:color="auto" w:fill="FFFFFF"/>
        <w:spacing w:before="60" w:after="60" w:line="340" w:lineRule="exact"/>
        <w:ind w:firstLine="567"/>
        <w:jc w:val="both"/>
        <w:rPr>
          <w:rFonts w:ascii="Times New Roman" w:eastAsia="Times New Roman" w:hAnsi="Times New Roman" w:cs="Times New Roman"/>
          <w:b/>
          <w:bCs/>
          <w:sz w:val="28"/>
          <w:szCs w:val="28"/>
        </w:rPr>
      </w:pPr>
    </w:p>
    <w:p w14:paraId="0B7C86C7" w14:textId="1D6F37C0" w:rsidR="008379AC" w:rsidRPr="006C623F" w:rsidRDefault="00E65E6F" w:rsidP="00827034">
      <w:pPr>
        <w:shd w:val="clear" w:color="auto" w:fill="FFFFFF"/>
        <w:spacing w:before="60" w:after="60" w:line="340" w:lineRule="exact"/>
        <w:ind w:firstLine="567"/>
        <w:jc w:val="both"/>
        <w:rPr>
          <w:rFonts w:ascii="Times New Roman" w:eastAsia="Times New Roman" w:hAnsi="Times New Roman" w:cs="Times New Roman"/>
          <w:b/>
          <w:bCs/>
          <w:sz w:val="28"/>
          <w:szCs w:val="28"/>
        </w:rPr>
      </w:pPr>
      <w:r w:rsidRPr="006C623F">
        <w:rPr>
          <w:rFonts w:ascii="Times New Roman" w:eastAsia="Times New Roman" w:hAnsi="Times New Roman" w:cs="Times New Roman"/>
          <w:b/>
          <w:bCs/>
          <w:sz w:val="28"/>
          <w:szCs w:val="28"/>
        </w:rPr>
        <w:lastRenderedPageBreak/>
        <w:t>Điều 4. Nguồn kinh phí thực hiện</w:t>
      </w:r>
    </w:p>
    <w:p w14:paraId="434B40BB" w14:textId="503C4C26" w:rsidR="007C114E" w:rsidRPr="006C623F" w:rsidRDefault="00E65E6F"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1. Kinh phí tặng quà cho các </w:t>
      </w:r>
      <w:r w:rsidR="009368C6" w:rsidRPr="006C623F">
        <w:rPr>
          <w:rFonts w:ascii="Times New Roman" w:eastAsia="Times New Roman" w:hAnsi="Times New Roman" w:cs="Times New Roman"/>
          <w:sz w:val="28"/>
          <w:szCs w:val="28"/>
        </w:rPr>
        <w:t>gia đình</w:t>
      </w:r>
      <w:r w:rsidR="007173CF" w:rsidRPr="006C623F">
        <w:rPr>
          <w:rFonts w:ascii="Times New Roman" w:eastAsia="Times New Roman" w:hAnsi="Times New Roman" w:cs="Times New Roman"/>
          <w:sz w:val="28"/>
          <w:szCs w:val="28"/>
        </w:rPr>
        <w:t xml:space="preserve"> người có công tiêu biểu</w:t>
      </w:r>
      <w:r w:rsidR="00CB730C" w:rsidRPr="006C623F">
        <w:rPr>
          <w:rFonts w:ascii="Times New Roman" w:eastAsia="SimSun" w:hAnsi="Times New Roman" w:cs="Times New Roman"/>
          <w:sz w:val="28"/>
          <w:szCs w:val="28"/>
          <w:shd w:val="clear" w:color="auto" w:fill="FFFFFF"/>
          <w:lang w:eastAsia="zh-CN"/>
        </w:rPr>
        <w:t xml:space="preserve">, </w:t>
      </w:r>
      <w:r w:rsidRPr="006C623F">
        <w:rPr>
          <w:rFonts w:ascii="Times New Roman" w:eastAsia="Times New Roman" w:hAnsi="Times New Roman" w:cs="Times New Roman"/>
          <w:spacing w:val="-8"/>
          <w:sz w:val="28"/>
          <w:szCs w:val="28"/>
        </w:rPr>
        <w:t>đơn vị nuôi dưỡng, điều dưỡng người có công với cách mạng, đơn vị làm công tác quy tập mộ liệt sĩ</w:t>
      </w:r>
      <w:r w:rsidR="004C10F5" w:rsidRPr="006C623F">
        <w:rPr>
          <w:rFonts w:ascii="Times New Roman" w:eastAsia="Times New Roman" w:hAnsi="Times New Roman" w:cs="Times New Roman"/>
          <w:spacing w:val="-8"/>
          <w:sz w:val="28"/>
          <w:szCs w:val="28"/>
        </w:rPr>
        <w:t xml:space="preserve">, </w:t>
      </w:r>
      <w:r w:rsidR="004C10F5" w:rsidRPr="006C623F">
        <w:rPr>
          <w:rFonts w:ascii="Times New Roman" w:eastAsia="Calibri" w:hAnsi="Times New Roman" w:cs="Times New Roman"/>
          <w:sz w:val="28"/>
          <w:szCs w:val="28"/>
        </w:rPr>
        <w:t>các đơn vị</w:t>
      </w:r>
      <w:r w:rsidR="001B1949" w:rsidRPr="006C623F">
        <w:rPr>
          <w:rFonts w:ascii="Times New Roman" w:eastAsia="Calibri" w:hAnsi="Times New Roman" w:cs="Times New Roman"/>
          <w:sz w:val="28"/>
          <w:szCs w:val="28"/>
        </w:rPr>
        <w:t xml:space="preserve"> thực hiện nhiệm vụ thuộc lĩnh vực người có công</w:t>
      </w:r>
      <w:r w:rsidR="004C10F5" w:rsidRPr="006C623F">
        <w:rPr>
          <w:rFonts w:ascii="Times New Roman" w:eastAsia="Calibri" w:hAnsi="Times New Roman" w:cs="Times New Roman"/>
          <w:sz w:val="28"/>
          <w:szCs w:val="28"/>
        </w:rPr>
        <w:t xml:space="preserve"> được lãnh đạo thành phố thăm viếng, tặng quà</w:t>
      </w:r>
      <w:r w:rsidR="00B45E41" w:rsidRPr="006C623F">
        <w:rPr>
          <w:rFonts w:ascii="Times New Roman" w:eastAsia="Calibri" w:hAnsi="Times New Roman" w:cs="Times New Roman"/>
          <w:sz w:val="28"/>
          <w:szCs w:val="28"/>
        </w:rPr>
        <w:t>,</w:t>
      </w:r>
      <w:r w:rsidR="004C10F5" w:rsidRPr="006C623F">
        <w:rPr>
          <w:rFonts w:ascii="Times New Roman" w:eastAsia="Calibri" w:hAnsi="Times New Roman" w:cs="Times New Roman"/>
          <w:sz w:val="28"/>
          <w:szCs w:val="28"/>
        </w:rPr>
        <w:t xml:space="preserve"> </w:t>
      </w:r>
      <w:r w:rsidR="00B45E41" w:rsidRPr="006C623F">
        <w:rPr>
          <w:rFonts w:ascii="Times New Roman" w:eastAsia="Calibri" w:hAnsi="Times New Roman" w:cs="Times New Roman"/>
          <w:sz w:val="28"/>
          <w:szCs w:val="28"/>
        </w:rPr>
        <w:t xml:space="preserve"> các nghĩa trang liệt sĩ</w:t>
      </w:r>
      <w:r w:rsidR="00B45E41" w:rsidRPr="006C623F">
        <w:rPr>
          <w:rFonts w:ascii="Times New Roman" w:eastAsia="Times New Roman" w:hAnsi="Times New Roman" w:cs="Times New Roman"/>
          <w:spacing w:val="-8"/>
          <w:sz w:val="28"/>
          <w:szCs w:val="28"/>
        </w:rPr>
        <w:t xml:space="preserve"> </w:t>
      </w:r>
      <w:r w:rsidR="00CB730C" w:rsidRPr="006C623F">
        <w:rPr>
          <w:rFonts w:ascii="Times New Roman" w:eastAsia="Times New Roman" w:hAnsi="Times New Roman" w:cs="Times New Roman"/>
          <w:sz w:val="28"/>
          <w:szCs w:val="28"/>
        </w:rPr>
        <w:t xml:space="preserve">được bố trí trong dự toán chi thường xuyên </w:t>
      </w:r>
      <w:r w:rsidR="004832EF" w:rsidRPr="006C623F">
        <w:rPr>
          <w:rFonts w:ascii="Times New Roman" w:eastAsia="Times New Roman" w:hAnsi="Times New Roman" w:cs="Times New Roman"/>
          <w:sz w:val="28"/>
          <w:szCs w:val="28"/>
        </w:rPr>
        <w:t xml:space="preserve">hằng </w:t>
      </w:r>
      <w:r w:rsidR="00CB730C" w:rsidRPr="006C623F">
        <w:rPr>
          <w:rFonts w:ascii="Times New Roman" w:eastAsia="Times New Roman" w:hAnsi="Times New Roman" w:cs="Times New Roman"/>
          <w:sz w:val="28"/>
          <w:szCs w:val="28"/>
        </w:rPr>
        <w:t>năm của Sở</w:t>
      </w:r>
      <w:r w:rsidR="00AB3292" w:rsidRPr="006C623F">
        <w:rPr>
          <w:rFonts w:ascii="Times New Roman" w:eastAsia="Times New Roman" w:hAnsi="Times New Roman" w:cs="Times New Roman"/>
          <w:sz w:val="28"/>
          <w:szCs w:val="28"/>
        </w:rPr>
        <w:t xml:space="preserve"> Nội vụ.</w:t>
      </w:r>
    </w:p>
    <w:p w14:paraId="38FF27DE" w14:textId="2176506E" w:rsidR="00AB3292" w:rsidRPr="006C623F" w:rsidRDefault="00AB3292"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2. </w:t>
      </w:r>
      <w:r w:rsidR="00FE7612" w:rsidRPr="006C623F">
        <w:rPr>
          <w:rFonts w:ascii="Times New Roman" w:eastAsia="Times New Roman" w:hAnsi="Times New Roman" w:cs="Times New Roman"/>
          <w:sz w:val="28"/>
          <w:szCs w:val="28"/>
        </w:rPr>
        <w:t>Kinh phí tặng quà cho các cơ sở trợ giúp xã hội, đối tượng bảo trợ xã hội đang được chăm sóc, nuôi dưỡng tại các cơ sở trợ giúp xã hội trên địa bàn thành phố được bố trí trong dự toán chi thường xuyên hàng năm của Sở Y tế</w:t>
      </w:r>
      <w:r w:rsidR="00674834" w:rsidRPr="006C623F">
        <w:rPr>
          <w:rFonts w:ascii="Times New Roman" w:eastAsia="Times New Roman" w:hAnsi="Times New Roman" w:cs="Times New Roman"/>
          <w:sz w:val="28"/>
          <w:szCs w:val="28"/>
        </w:rPr>
        <w:t>.</w:t>
      </w:r>
    </w:p>
    <w:p w14:paraId="2FA932A3" w14:textId="5E797665" w:rsidR="008379AC" w:rsidRPr="006C623F" w:rsidRDefault="00674834"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3</w:t>
      </w:r>
      <w:r w:rsidR="00E65E6F" w:rsidRPr="006C623F">
        <w:rPr>
          <w:rFonts w:ascii="Times New Roman" w:eastAsia="Times New Roman" w:hAnsi="Times New Roman" w:cs="Times New Roman"/>
          <w:sz w:val="28"/>
          <w:szCs w:val="28"/>
        </w:rPr>
        <w:t xml:space="preserve">. </w:t>
      </w:r>
      <w:r w:rsidR="00FE7612" w:rsidRPr="006C623F">
        <w:rPr>
          <w:rFonts w:ascii="Times New Roman" w:eastAsia="Times New Roman" w:hAnsi="Times New Roman" w:cs="Times New Roman"/>
          <w:sz w:val="28"/>
          <w:szCs w:val="28"/>
        </w:rPr>
        <w:t>Kinh phí tặng quà cho các đối tượng người có công với cách mạng, thân nhân người có công với cách mạng</w:t>
      </w:r>
      <w:r w:rsidR="00865C57" w:rsidRPr="006C623F">
        <w:rPr>
          <w:rFonts w:ascii="Times New Roman" w:eastAsia="Times New Roman" w:hAnsi="Times New Roman" w:cs="Times New Roman"/>
          <w:sz w:val="28"/>
          <w:szCs w:val="28"/>
        </w:rPr>
        <w:t>;</w:t>
      </w:r>
      <w:r w:rsidR="00FE7612" w:rsidRPr="006C623F">
        <w:rPr>
          <w:rFonts w:ascii="Times New Roman" w:eastAsia="Times New Roman" w:hAnsi="Times New Roman" w:cs="Times New Roman"/>
          <w:sz w:val="28"/>
          <w:szCs w:val="28"/>
        </w:rPr>
        <w:t xml:space="preserve"> đối tượng bảo trợ xã hội đang hưởng trợ cấp xã hội hằng tháng, đối tượng đang hưởng trợ cấp hưu trí xã hội hằng tháng, người đang nhận kinh phí chăm sóc nuôi dưỡng hằng tháng tại cộng đồng</w:t>
      </w:r>
      <w:r w:rsidR="00865C57" w:rsidRPr="006C623F">
        <w:rPr>
          <w:rFonts w:ascii="Times New Roman" w:eastAsia="Times New Roman" w:hAnsi="Times New Roman" w:cs="Times New Roman"/>
          <w:sz w:val="28"/>
          <w:szCs w:val="28"/>
        </w:rPr>
        <w:t>;</w:t>
      </w:r>
      <w:r w:rsidR="00FE7612" w:rsidRPr="006C623F">
        <w:rPr>
          <w:rFonts w:ascii="Times New Roman" w:eastAsia="Times New Roman" w:hAnsi="Times New Roman" w:cs="Times New Roman"/>
          <w:sz w:val="28"/>
          <w:szCs w:val="28"/>
        </w:rPr>
        <w:t xml:space="preserve"> hộ nghèo, hộ cận nghèo được bố trí trong dự toán hàng năm của cơ quan, đơn vị, địa phương được giao thực hiện nhiệm vụ tặng quà Tết Nguyên đán, kỷ niệm Ngày Thương binh - Liệt sỹ (27/7) hàng năm.</w:t>
      </w:r>
    </w:p>
    <w:p w14:paraId="09085988" w14:textId="77777777" w:rsidR="00674834" w:rsidRPr="006C623F" w:rsidRDefault="00674834" w:rsidP="00827034">
      <w:pPr>
        <w:spacing w:before="60" w:after="60" w:line="340" w:lineRule="exact"/>
        <w:ind w:firstLine="567"/>
        <w:jc w:val="both"/>
        <w:rPr>
          <w:rFonts w:ascii="Times New Roman" w:eastAsia="Times New Roman" w:hAnsi="Times New Roman" w:cs="Times New Roman"/>
          <w:b/>
          <w:sz w:val="28"/>
          <w:szCs w:val="28"/>
        </w:rPr>
      </w:pPr>
      <w:r w:rsidRPr="006C623F">
        <w:rPr>
          <w:rFonts w:ascii="Times New Roman" w:eastAsia="Times New Roman" w:hAnsi="Times New Roman" w:cs="Times New Roman"/>
          <w:b/>
          <w:sz w:val="28"/>
          <w:szCs w:val="28"/>
        </w:rPr>
        <w:t>Điều 5. Hiệu lực thi hành</w:t>
      </w:r>
    </w:p>
    <w:p w14:paraId="205F605E" w14:textId="77777777" w:rsidR="00674834" w:rsidRPr="006C623F" w:rsidRDefault="00674834"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1. Nghị quyết này có hiệu lực thi hành kể từ ngày 01 tháng 6 năm 2026.</w:t>
      </w:r>
    </w:p>
    <w:p w14:paraId="0600C534" w14:textId="77777777" w:rsidR="00674834" w:rsidRPr="006C623F" w:rsidRDefault="00674834"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2. Bãi bỏ Nghị quyết</w:t>
      </w:r>
      <w:r w:rsidRPr="006C623F">
        <w:rPr>
          <w:rFonts w:ascii="Times New Roman" w:hAnsi="Times New Roman" w:cs="Times New Roman"/>
          <w:sz w:val="28"/>
          <w:szCs w:val="28"/>
          <w:lang w:val="es-DO"/>
        </w:rPr>
        <w:t xml:space="preserve"> số 34/2022/NQ-HĐND ngày 09 tháng 12 năm 2022 của Hội đồng nhân dân tỉnh Thừa Thiên Huế (nay là thành phố Huế) Quy định mức </w:t>
      </w:r>
      <w:r w:rsidRPr="006C623F">
        <w:rPr>
          <w:rFonts w:ascii="Times New Roman" w:hAnsi="Times New Roman" w:cs="Times New Roman"/>
          <w:sz w:val="28"/>
          <w:szCs w:val="28"/>
        </w:rPr>
        <w:t>quà tặng đối với người có công với cách mạng, thân nhân người có công với cách mạng, đối tượng bảo trợ xã hội, hộ nghèo, hộ cận nghèo</w:t>
      </w:r>
      <w:r w:rsidRPr="006C623F">
        <w:rPr>
          <w:rFonts w:ascii="Times New Roman" w:hAnsi="Times New Roman" w:cs="Times New Roman"/>
          <w:sz w:val="28"/>
          <w:szCs w:val="28"/>
          <w:lang w:val="es-DO"/>
        </w:rPr>
        <w:t xml:space="preserve"> nhân </w:t>
      </w:r>
      <w:r w:rsidRPr="006C623F">
        <w:rPr>
          <w:rFonts w:ascii="Times New Roman" w:hAnsi="Times New Roman" w:cs="Times New Roman"/>
          <w:sz w:val="28"/>
          <w:szCs w:val="28"/>
        </w:rPr>
        <w:t xml:space="preserve">dịp Tết Nguyên đán và </w:t>
      </w:r>
      <w:r w:rsidRPr="006C623F">
        <w:rPr>
          <w:rFonts w:ascii="Times New Roman" w:hAnsi="Times New Roman" w:cs="Times New Roman"/>
          <w:sz w:val="28"/>
          <w:szCs w:val="28"/>
          <w:lang w:val="es-DO"/>
        </w:rPr>
        <w:t xml:space="preserve">kỷ niệm </w:t>
      </w:r>
      <w:r w:rsidRPr="006C623F">
        <w:rPr>
          <w:rFonts w:ascii="Times New Roman" w:hAnsi="Times New Roman" w:cs="Times New Roman"/>
          <w:sz w:val="28"/>
          <w:szCs w:val="28"/>
        </w:rPr>
        <w:t>N</w:t>
      </w:r>
      <w:r w:rsidRPr="006C623F">
        <w:rPr>
          <w:rFonts w:ascii="Times New Roman" w:hAnsi="Times New Roman" w:cs="Times New Roman"/>
          <w:sz w:val="28"/>
          <w:szCs w:val="28"/>
          <w:lang w:val="es-DO"/>
        </w:rPr>
        <w:t>gày Thương binh - Liệt sĩ (27/7).</w:t>
      </w:r>
    </w:p>
    <w:p w14:paraId="669A0134" w14:textId="0854EEFD" w:rsidR="008379AC" w:rsidRPr="006C623F" w:rsidRDefault="00E65E6F" w:rsidP="00827034">
      <w:pPr>
        <w:spacing w:before="60" w:after="60" w:line="340" w:lineRule="exact"/>
        <w:ind w:firstLine="567"/>
        <w:jc w:val="both"/>
        <w:rPr>
          <w:rFonts w:ascii="Times New Roman" w:eastAsia="Times New Roman" w:hAnsi="Times New Roman" w:cs="Times New Roman"/>
          <w:b/>
          <w:sz w:val="28"/>
          <w:szCs w:val="28"/>
        </w:rPr>
      </w:pPr>
      <w:r w:rsidRPr="006C623F">
        <w:rPr>
          <w:rFonts w:ascii="Times New Roman" w:eastAsia="Times New Roman" w:hAnsi="Times New Roman" w:cs="Times New Roman"/>
          <w:b/>
          <w:sz w:val="28"/>
          <w:szCs w:val="28"/>
        </w:rPr>
        <w:t xml:space="preserve">Điều </w:t>
      </w:r>
      <w:r w:rsidR="00D2770F" w:rsidRPr="006C623F">
        <w:rPr>
          <w:rFonts w:ascii="Times New Roman" w:eastAsia="Times New Roman" w:hAnsi="Times New Roman" w:cs="Times New Roman"/>
          <w:b/>
          <w:sz w:val="28"/>
          <w:szCs w:val="28"/>
        </w:rPr>
        <w:t>6</w:t>
      </w:r>
      <w:r w:rsidRPr="006C623F">
        <w:rPr>
          <w:rFonts w:ascii="Times New Roman" w:eastAsia="Times New Roman" w:hAnsi="Times New Roman" w:cs="Times New Roman"/>
          <w:b/>
          <w:sz w:val="28"/>
          <w:szCs w:val="28"/>
        </w:rPr>
        <w:t>. Tổ chức thực hiện</w:t>
      </w:r>
    </w:p>
    <w:p w14:paraId="3D2D1343" w14:textId="77777777" w:rsidR="008379AC" w:rsidRPr="006C623F" w:rsidRDefault="00E65E6F"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1. Giao Ủy ban nhân dân </w:t>
      </w:r>
      <w:r w:rsidR="00AB3292" w:rsidRPr="006C623F">
        <w:rPr>
          <w:rFonts w:ascii="Times New Roman" w:eastAsia="Times New Roman" w:hAnsi="Times New Roman" w:cs="Times New Roman"/>
          <w:sz w:val="28"/>
          <w:szCs w:val="28"/>
        </w:rPr>
        <w:t xml:space="preserve">thành phố </w:t>
      </w:r>
      <w:r w:rsidRPr="006C623F">
        <w:rPr>
          <w:rFonts w:ascii="Times New Roman" w:eastAsia="Times New Roman" w:hAnsi="Times New Roman" w:cs="Times New Roman"/>
          <w:sz w:val="28"/>
          <w:szCs w:val="28"/>
        </w:rPr>
        <w:t>tổ chức triển khai thực hiện Nghị quyết.</w:t>
      </w:r>
    </w:p>
    <w:p w14:paraId="0548D659" w14:textId="77777777" w:rsidR="008379AC" w:rsidRPr="006C623F" w:rsidRDefault="00E65E6F" w:rsidP="00827034">
      <w:pPr>
        <w:spacing w:before="60" w:after="60" w:line="340" w:lineRule="exact"/>
        <w:ind w:firstLine="567"/>
        <w:jc w:val="both"/>
        <w:rPr>
          <w:rFonts w:ascii="Times New Roman" w:eastAsia="Times New Roman" w:hAnsi="Times New Roman" w:cs="Times New Roman"/>
          <w:sz w:val="28"/>
          <w:szCs w:val="28"/>
        </w:rPr>
      </w:pPr>
      <w:r w:rsidRPr="006C623F">
        <w:rPr>
          <w:rFonts w:ascii="Times New Roman" w:eastAsia="Times New Roman" w:hAnsi="Times New Roman" w:cs="Times New Roman"/>
          <w:sz w:val="28"/>
          <w:szCs w:val="28"/>
        </w:rPr>
        <w:t xml:space="preserve">2. Giao Thường trực Hội đồng nhân dân, các Ban của Hội đồng nhân dân,  Tổ đại biểu và đại biểu Hội đồng nhân dân </w:t>
      </w:r>
      <w:r w:rsidR="00AB3292" w:rsidRPr="006C623F">
        <w:rPr>
          <w:rFonts w:ascii="Times New Roman" w:eastAsia="Times New Roman" w:hAnsi="Times New Roman" w:cs="Times New Roman"/>
          <w:sz w:val="28"/>
          <w:szCs w:val="28"/>
        </w:rPr>
        <w:t xml:space="preserve">thành phố </w:t>
      </w:r>
      <w:r w:rsidRPr="006C623F">
        <w:rPr>
          <w:rFonts w:ascii="Times New Roman" w:eastAsia="Times New Roman" w:hAnsi="Times New Roman" w:cs="Times New Roman"/>
          <w:sz w:val="28"/>
          <w:szCs w:val="28"/>
        </w:rPr>
        <w:t>trong phạm vi, nhiệm vụ, quyền hạn giám sát việc thực hiện Nghị quyết theo quy định của pháp luật.</w:t>
      </w:r>
    </w:p>
    <w:p w14:paraId="5653C21D" w14:textId="77777777" w:rsidR="008379AC" w:rsidRPr="006C623F" w:rsidRDefault="00E65E6F" w:rsidP="00827034">
      <w:pPr>
        <w:spacing w:before="60" w:after="60" w:line="340" w:lineRule="exact"/>
        <w:ind w:firstLine="567"/>
        <w:jc w:val="both"/>
        <w:rPr>
          <w:rFonts w:ascii="Times New Roman" w:eastAsia="Times New Roman" w:hAnsi="Times New Roman" w:cs="Times New Roman"/>
          <w:sz w:val="28"/>
          <w:szCs w:val="28"/>
          <w:lang w:eastAsia="en-US"/>
        </w:rPr>
      </w:pPr>
      <w:r w:rsidRPr="006C623F">
        <w:rPr>
          <w:rFonts w:ascii="Times New Roman" w:eastAsia="Times New Roman" w:hAnsi="Times New Roman" w:cs="Times New Roman"/>
          <w:sz w:val="28"/>
          <w:szCs w:val="28"/>
          <w:lang w:eastAsia="en-US"/>
        </w:rPr>
        <w:t xml:space="preserve">Nghị quyết này đã được Hội đồng nhân dân </w:t>
      </w:r>
      <w:r w:rsidR="00E47A95" w:rsidRPr="006C623F">
        <w:rPr>
          <w:rFonts w:ascii="Times New Roman" w:eastAsia="Times New Roman" w:hAnsi="Times New Roman" w:cs="Times New Roman"/>
          <w:sz w:val="28"/>
          <w:szCs w:val="28"/>
          <w:lang w:eastAsia="en-US"/>
        </w:rPr>
        <w:t>thành phố Huế</w:t>
      </w:r>
      <w:r w:rsidRPr="006C623F">
        <w:rPr>
          <w:rFonts w:ascii="Times New Roman" w:eastAsia="Times New Roman" w:hAnsi="Times New Roman" w:cs="Times New Roman"/>
          <w:sz w:val="28"/>
          <w:szCs w:val="28"/>
          <w:lang w:eastAsia="en-US"/>
        </w:rPr>
        <w:t xml:space="preserve"> khóa </w:t>
      </w:r>
      <w:r w:rsidR="00674834" w:rsidRPr="006C623F">
        <w:rPr>
          <w:rFonts w:ascii="Times New Roman" w:eastAsia="Times New Roman" w:hAnsi="Times New Roman" w:cs="Times New Roman"/>
          <w:sz w:val="28"/>
          <w:szCs w:val="28"/>
          <w:lang w:eastAsia="en-US"/>
        </w:rPr>
        <w:t>IX</w:t>
      </w:r>
      <w:r w:rsidRPr="006C623F">
        <w:rPr>
          <w:rFonts w:ascii="Times New Roman" w:eastAsia="Times New Roman" w:hAnsi="Times New Roman" w:cs="Times New Roman"/>
          <w:sz w:val="28"/>
          <w:szCs w:val="28"/>
          <w:lang w:eastAsia="en-US"/>
        </w:rPr>
        <w:t xml:space="preserve">, Kỳ họp lần thứ </w:t>
      </w:r>
      <w:r w:rsidR="00674834" w:rsidRPr="006C623F">
        <w:rPr>
          <w:rFonts w:ascii="Times New Roman" w:eastAsia="Times New Roman" w:hAnsi="Times New Roman" w:cs="Times New Roman"/>
          <w:sz w:val="28"/>
          <w:szCs w:val="28"/>
          <w:lang w:eastAsia="en-US"/>
        </w:rPr>
        <w:t xml:space="preserve">…… </w:t>
      </w:r>
      <w:r w:rsidRPr="006C623F">
        <w:rPr>
          <w:rFonts w:ascii="Times New Roman" w:eastAsia="Times New Roman" w:hAnsi="Times New Roman" w:cs="Times New Roman"/>
          <w:sz w:val="28"/>
          <w:szCs w:val="28"/>
          <w:lang w:eastAsia="en-US"/>
        </w:rPr>
        <w:t xml:space="preserve">thông qua ngày </w:t>
      </w:r>
      <w:r w:rsidR="00674834" w:rsidRPr="006C623F">
        <w:rPr>
          <w:rFonts w:ascii="Times New Roman" w:eastAsia="Times New Roman" w:hAnsi="Times New Roman" w:cs="Times New Roman"/>
          <w:sz w:val="28"/>
          <w:szCs w:val="28"/>
          <w:lang w:eastAsia="en-US"/>
        </w:rPr>
        <w:t>…..</w:t>
      </w:r>
      <w:r w:rsidRPr="006C623F">
        <w:rPr>
          <w:rFonts w:ascii="Times New Roman" w:eastAsia="Times New Roman" w:hAnsi="Times New Roman" w:cs="Times New Roman"/>
          <w:sz w:val="28"/>
          <w:szCs w:val="28"/>
          <w:lang w:eastAsia="en-US"/>
        </w:rPr>
        <w:t xml:space="preserve"> tháng </w:t>
      </w:r>
      <w:r w:rsidR="00674834" w:rsidRPr="006C623F">
        <w:rPr>
          <w:rFonts w:ascii="Times New Roman" w:eastAsia="Times New Roman" w:hAnsi="Times New Roman" w:cs="Times New Roman"/>
          <w:sz w:val="28"/>
          <w:szCs w:val="28"/>
          <w:lang w:eastAsia="en-US"/>
        </w:rPr>
        <w:t>…..</w:t>
      </w:r>
      <w:r w:rsidRPr="006C623F">
        <w:rPr>
          <w:rFonts w:ascii="Times New Roman" w:eastAsia="Times New Roman" w:hAnsi="Times New Roman" w:cs="Times New Roman"/>
          <w:sz w:val="28"/>
          <w:szCs w:val="28"/>
          <w:lang w:eastAsia="en-US"/>
        </w:rPr>
        <w:t xml:space="preserve"> năm 20</w:t>
      </w:r>
      <w:r w:rsidR="00674834" w:rsidRPr="006C623F">
        <w:rPr>
          <w:rFonts w:ascii="Times New Roman" w:eastAsia="Times New Roman" w:hAnsi="Times New Roman" w:cs="Times New Roman"/>
          <w:sz w:val="28"/>
          <w:szCs w:val="28"/>
          <w:lang w:eastAsia="en-US"/>
        </w:rPr>
        <w:t>26</w:t>
      </w:r>
      <w:r w:rsidRPr="006C623F">
        <w:rPr>
          <w:rFonts w:ascii="Times New Roman" w:eastAsia="Times New Roman" w:hAnsi="Times New Roman" w:cs="Times New Roman"/>
          <w:sz w:val="28"/>
          <w:szCs w:val="28"/>
          <w:lang w:eastAsia="en-US"/>
        </w:rPr>
        <w:t>.</w:t>
      </w:r>
      <w:r w:rsidR="00674834" w:rsidRPr="006C623F">
        <w:rPr>
          <w:rFonts w:ascii="Times New Roman" w:eastAsia="Times New Roman" w:hAnsi="Times New Roman" w:cs="Times New Roman"/>
          <w:sz w:val="28"/>
          <w:szCs w:val="28"/>
          <w:lang w:eastAsia="en-US"/>
        </w:rPr>
        <w:t>/.</w:t>
      </w:r>
    </w:p>
    <w:p w14:paraId="664AABB3" w14:textId="77777777" w:rsidR="008379AC" w:rsidRPr="006C623F" w:rsidRDefault="008379AC">
      <w:pPr>
        <w:spacing w:after="0" w:line="240" w:lineRule="auto"/>
        <w:ind w:firstLine="720"/>
        <w:jc w:val="both"/>
        <w:rPr>
          <w:rFonts w:ascii="Times New Roman" w:eastAsia="Times New Roman" w:hAnsi="Times New Roman" w:cs="Times New Roman"/>
          <w:sz w:val="28"/>
          <w:szCs w:val="28"/>
          <w:lang w:eastAsia="en-US"/>
        </w:rPr>
      </w:pPr>
    </w:p>
    <w:tbl>
      <w:tblPr>
        <w:tblW w:w="9504" w:type="dxa"/>
        <w:tblLook w:val="04A0" w:firstRow="1" w:lastRow="0" w:firstColumn="1" w:lastColumn="0" w:noHBand="0" w:noVBand="1"/>
      </w:tblPr>
      <w:tblGrid>
        <w:gridCol w:w="4464"/>
        <w:gridCol w:w="5040"/>
      </w:tblGrid>
      <w:tr w:rsidR="008379AC" w:rsidRPr="006C623F" w14:paraId="0F511C3C" w14:textId="77777777">
        <w:trPr>
          <w:trHeight w:val="1040"/>
        </w:trPr>
        <w:tc>
          <w:tcPr>
            <w:tcW w:w="4464" w:type="dxa"/>
          </w:tcPr>
          <w:p w14:paraId="59A9D1B6" w14:textId="7A629D37" w:rsidR="008379AC" w:rsidRPr="006C623F" w:rsidRDefault="00E65E6F" w:rsidP="00687E2B">
            <w:pPr>
              <w:spacing w:after="0" w:line="240" w:lineRule="auto"/>
              <w:rPr>
                <w:rFonts w:ascii="Times New Roman" w:eastAsia="Times New Roman" w:hAnsi="Times New Roman" w:cs="Times New Roman"/>
                <w:szCs w:val="24"/>
                <w:lang w:eastAsia="en-US"/>
              </w:rPr>
            </w:pPr>
            <w:r w:rsidRPr="006C623F">
              <w:rPr>
                <w:rFonts w:ascii="Times New Roman" w:eastAsia="Times New Roman" w:hAnsi="Times New Roman" w:cs="Times New Roman"/>
                <w:b/>
                <w:i/>
                <w:sz w:val="24"/>
                <w:szCs w:val="24"/>
                <w:lang w:val="nb-NO" w:eastAsia="en-US"/>
              </w:rPr>
              <w:t>Nơi nhận:</w:t>
            </w:r>
            <w:r w:rsidRPr="006C623F">
              <w:rPr>
                <w:rFonts w:ascii="Times New Roman" w:eastAsia="Times New Roman" w:hAnsi="Times New Roman" w:cs="Times New Roman"/>
                <w:b/>
                <w:i/>
                <w:sz w:val="24"/>
                <w:szCs w:val="24"/>
                <w:lang w:val="nb-NO" w:eastAsia="en-US"/>
              </w:rPr>
              <w:br/>
            </w:r>
            <w:r w:rsidRPr="006C623F">
              <w:rPr>
                <w:rFonts w:ascii="Times New Roman" w:eastAsia="Times New Roman" w:hAnsi="Times New Roman" w:cs="Times New Roman"/>
                <w:bCs/>
                <w:iCs/>
                <w:sz w:val="24"/>
                <w:szCs w:val="24"/>
                <w:lang w:eastAsia="en-US"/>
              </w:rPr>
              <w:t xml:space="preserve">- </w:t>
            </w:r>
            <w:r w:rsidRPr="006C623F">
              <w:rPr>
                <w:rFonts w:ascii="Times New Roman" w:eastAsia="Times New Roman" w:hAnsi="Times New Roman" w:cs="Times New Roman"/>
                <w:lang w:eastAsia="en-US"/>
              </w:rPr>
              <w:t xml:space="preserve">Như Điều </w:t>
            </w:r>
            <w:r w:rsidR="00687E2B" w:rsidRPr="006C623F">
              <w:rPr>
                <w:rFonts w:ascii="Times New Roman" w:eastAsia="Times New Roman" w:hAnsi="Times New Roman" w:cs="Times New Roman"/>
                <w:lang w:eastAsia="en-US"/>
              </w:rPr>
              <w:t>6</w:t>
            </w:r>
            <w:r w:rsidRPr="006C623F">
              <w:rPr>
                <w:rFonts w:ascii="Times New Roman" w:eastAsia="Times New Roman" w:hAnsi="Times New Roman" w:cs="Times New Roman"/>
                <w:lang w:eastAsia="en-US"/>
              </w:rPr>
              <w:t>;</w:t>
            </w:r>
            <w:r w:rsidRPr="006C623F">
              <w:rPr>
                <w:rFonts w:ascii="Times New Roman" w:eastAsia="Times New Roman" w:hAnsi="Times New Roman" w:cs="Times New Roman"/>
                <w:lang w:eastAsia="en-US"/>
              </w:rPr>
              <w:br/>
              <w:t>- UBTV Quốc Hội, Chính phủ;</w:t>
            </w:r>
            <w:r w:rsidRPr="006C623F">
              <w:rPr>
                <w:rFonts w:ascii="Times New Roman" w:eastAsia="Times New Roman" w:hAnsi="Times New Roman" w:cs="Times New Roman"/>
                <w:lang w:eastAsia="en-US"/>
              </w:rPr>
              <w:br/>
              <w:t>- Ban Công tác đại biểu;</w:t>
            </w:r>
            <w:r w:rsidRPr="006C623F">
              <w:rPr>
                <w:rFonts w:ascii="Times New Roman" w:eastAsia="Times New Roman" w:hAnsi="Times New Roman" w:cs="Times New Roman"/>
                <w:lang w:eastAsia="en-US"/>
              </w:rPr>
              <w:br/>
              <w:t xml:space="preserve">- Các Bộ: </w:t>
            </w:r>
            <w:r w:rsidR="00AB3292" w:rsidRPr="006C623F">
              <w:rPr>
                <w:rFonts w:ascii="Times New Roman" w:eastAsia="Times New Roman" w:hAnsi="Times New Roman" w:cs="Times New Roman"/>
                <w:lang w:eastAsia="en-US"/>
              </w:rPr>
              <w:t>Nội vụ</w:t>
            </w:r>
            <w:r w:rsidRPr="006C623F">
              <w:rPr>
                <w:rFonts w:ascii="Times New Roman" w:eastAsia="Times New Roman" w:hAnsi="Times New Roman" w:cs="Times New Roman"/>
                <w:lang w:eastAsia="en-US"/>
              </w:rPr>
              <w:t>; Tài chính;</w:t>
            </w:r>
            <w:r w:rsidRPr="006C623F">
              <w:rPr>
                <w:rFonts w:ascii="Times New Roman" w:eastAsia="Times New Roman" w:hAnsi="Times New Roman" w:cs="Times New Roman"/>
                <w:lang w:eastAsia="en-US"/>
              </w:rPr>
              <w:br/>
              <w:t>- Cục Kiểm tra VBQPPL - Bộ Tư pháp;</w:t>
            </w:r>
            <w:r w:rsidRPr="006C623F">
              <w:rPr>
                <w:rFonts w:ascii="Times New Roman" w:eastAsia="Times New Roman" w:hAnsi="Times New Roman" w:cs="Times New Roman"/>
                <w:lang w:eastAsia="en-US"/>
              </w:rPr>
              <w:br/>
              <w:t>- Thường vụ T</w:t>
            </w:r>
            <w:r w:rsidR="00AB3292" w:rsidRPr="006C623F">
              <w:rPr>
                <w:rFonts w:ascii="Times New Roman" w:eastAsia="Times New Roman" w:hAnsi="Times New Roman" w:cs="Times New Roman"/>
                <w:lang w:eastAsia="en-US"/>
              </w:rPr>
              <w:t>hành</w:t>
            </w:r>
            <w:r w:rsidRPr="006C623F">
              <w:rPr>
                <w:rFonts w:ascii="Times New Roman" w:eastAsia="Times New Roman" w:hAnsi="Times New Roman" w:cs="Times New Roman"/>
                <w:lang w:eastAsia="en-US"/>
              </w:rPr>
              <w:t xml:space="preserve"> ủy;</w:t>
            </w:r>
            <w:r w:rsidRPr="006C623F">
              <w:rPr>
                <w:rFonts w:ascii="Times New Roman" w:eastAsia="Times New Roman" w:hAnsi="Times New Roman" w:cs="Times New Roman"/>
                <w:lang w:eastAsia="en-US"/>
              </w:rPr>
              <w:br/>
              <w:t xml:space="preserve">- Đoàn ĐBQH </w:t>
            </w:r>
            <w:r w:rsidR="00AB3292" w:rsidRPr="006C623F">
              <w:rPr>
                <w:rFonts w:ascii="Times New Roman" w:eastAsia="Times New Roman" w:hAnsi="Times New Roman" w:cs="Times New Roman"/>
                <w:lang w:eastAsia="en-US"/>
              </w:rPr>
              <w:t>TP</w:t>
            </w:r>
            <w:r w:rsidRPr="006C623F">
              <w:rPr>
                <w:rFonts w:ascii="Times New Roman" w:eastAsia="Times New Roman" w:hAnsi="Times New Roman" w:cs="Times New Roman"/>
                <w:lang w:eastAsia="en-US"/>
              </w:rPr>
              <w:t xml:space="preserve">; UBMTTQVN </w:t>
            </w:r>
            <w:r w:rsidR="00AB3292" w:rsidRPr="006C623F">
              <w:rPr>
                <w:rFonts w:ascii="Times New Roman" w:eastAsia="Times New Roman" w:hAnsi="Times New Roman" w:cs="Times New Roman"/>
                <w:lang w:eastAsia="en-US"/>
              </w:rPr>
              <w:t>TP</w:t>
            </w:r>
            <w:r w:rsidRPr="006C623F">
              <w:rPr>
                <w:rFonts w:ascii="Times New Roman" w:eastAsia="Times New Roman" w:hAnsi="Times New Roman" w:cs="Times New Roman"/>
                <w:lang w:eastAsia="en-US"/>
              </w:rPr>
              <w:t>;</w:t>
            </w:r>
            <w:r w:rsidRPr="006C623F">
              <w:rPr>
                <w:rFonts w:ascii="Times New Roman" w:eastAsia="Times New Roman" w:hAnsi="Times New Roman" w:cs="Times New Roman"/>
                <w:lang w:eastAsia="en-US"/>
              </w:rPr>
              <w:br/>
              <w:t xml:space="preserve">- Các sở, ban, ngành, đoàn thể </w:t>
            </w:r>
            <w:r w:rsidR="00AB3292" w:rsidRPr="006C623F">
              <w:rPr>
                <w:rFonts w:ascii="Times New Roman" w:eastAsia="Times New Roman" w:hAnsi="Times New Roman" w:cs="Times New Roman"/>
                <w:lang w:eastAsia="en-US"/>
              </w:rPr>
              <w:t>TP</w:t>
            </w:r>
            <w:r w:rsidRPr="006C623F">
              <w:rPr>
                <w:rFonts w:ascii="Times New Roman" w:eastAsia="Times New Roman" w:hAnsi="Times New Roman" w:cs="Times New Roman"/>
                <w:lang w:eastAsia="en-US"/>
              </w:rPr>
              <w:t>;</w:t>
            </w:r>
            <w:r w:rsidRPr="006C623F">
              <w:rPr>
                <w:rFonts w:ascii="Times New Roman" w:eastAsia="Times New Roman" w:hAnsi="Times New Roman" w:cs="Times New Roman"/>
                <w:lang w:eastAsia="en-US"/>
              </w:rPr>
              <w:br/>
              <w:t xml:space="preserve">- Công báo </w:t>
            </w:r>
            <w:r w:rsidR="00AB3292" w:rsidRPr="006C623F">
              <w:rPr>
                <w:rFonts w:ascii="Times New Roman" w:eastAsia="Times New Roman" w:hAnsi="Times New Roman" w:cs="Times New Roman"/>
                <w:lang w:eastAsia="en-US"/>
              </w:rPr>
              <w:t>TP</w:t>
            </w:r>
            <w:r w:rsidRPr="006C623F">
              <w:rPr>
                <w:rFonts w:ascii="Times New Roman" w:eastAsia="Times New Roman" w:hAnsi="Times New Roman" w:cs="Times New Roman"/>
                <w:lang w:eastAsia="en-US"/>
              </w:rPr>
              <w:t xml:space="preserve">, Cổng TTĐT </w:t>
            </w:r>
            <w:r w:rsidR="00AB3292" w:rsidRPr="006C623F">
              <w:rPr>
                <w:rFonts w:ascii="Times New Roman" w:eastAsia="Times New Roman" w:hAnsi="Times New Roman" w:cs="Times New Roman"/>
                <w:lang w:eastAsia="en-US"/>
              </w:rPr>
              <w:t>TP</w:t>
            </w:r>
            <w:r w:rsidRPr="006C623F">
              <w:rPr>
                <w:rFonts w:ascii="Times New Roman" w:eastAsia="Times New Roman" w:hAnsi="Times New Roman" w:cs="Times New Roman"/>
                <w:lang w:eastAsia="en-US"/>
              </w:rPr>
              <w:t>;</w:t>
            </w:r>
            <w:r w:rsidRPr="006C623F">
              <w:rPr>
                <w:rFonts w:ascii="Times New Roman" w:eastAsia="Times New Roman" w:hAnsi="Times New Roman" w:cs="Times New Roman"/>
                <w:lang w:eastAsia="en-US"/>
              </w:rPr>
              <w:br/>
              <w:t>- VP: LĐ và các CV;</w:t>
            </w:r>
            <w:r w:rsidRPr="006C623F">
              <w:rPr>
                <w:rFonts w:ascii="Times New Roman" w:eastAsia="Times New Roman" w:hAnsi="Times New Roman" w:cs="Times New Roman"/>
                <w:lang w:eastAsia="en-US"/>
              </w:rPr>
              <w:br/>
              <w:t>- Lưu: VT.</w:t>
            </w:r>
          </w:p>
        </w:tc>
        <w:tc>
          <w:tcPr>
            <w:tcW w:w="5040" w:type="dxa"/>
          </w:tcPr>
          <w:p w14:paraId="62DF0B3B" w14:textId="77777777" w:rsidR="008379AC" w:rsidRPr="006C623F" w:rsidRDefault="00E65E6F">
            <w:pPr>
              <w:spacing w:after="0" w:line="288" w:lineRule="auto"/>
              <w:jc w:val="center"/>
              <w:rPr>
                <w:rFonts w:ascii="Times New Roman" w:eastAsia="Times New Roman" w:hAnsi="Times New Roman" w:cs="Times New Roman"/>
                <w:b/>
                <w:bCs/>
                <w:sz w:val="28"/>
                <w:szCs w:val="28"/>
                <w:lang w:eastAsia="en-US"/>
              </w:rPr>
            </w:pPr>
            <w:r w:rsidRPr="006C623F">
              <w:rPr>
                <w:rFonts w:ascii="Times New Roman" w:eastAsia="Times New Roman" w:hAnsi="Times New Roman" w:cs="Times New Roman"/>
                <w:b/>
                <w:sz w:val="28"/>
                <w:szCs w:val="28"/>
                <w:lang w:eastAsia="en-US"/>
              </w:rPr>
              <w:t>CHỦ TỊCH</w:t>
            </w:r>
            <w:bookmarkStart w:id="0" w:name="_GoBack"/>
            <w:bookmarkEnd w:id="0"/>
            <w:r w:rsidRPr="006C623F">
              <w:rPr>
                <w:rFonts w:ascii="Times New Roman" w:eastAsia="Times New Roman" w:hAnsi="Times New Roman" w:cs="Times New Roman"/>
                <w:b/>
                <w:bCs/>
                <w:sz w:val="28"/>
                <w:szCs w:val="28"/>
                <w:lang w:eastAsia="en-US"/>
              </w:rPr>
              <w:br/>
            </w:r>
            <w:r w:rsidRPr="006C623F">
              <w:rPr>
                <w:rFonts w:ascii="Times New Roman" w:eastAsia="Times New Roman" w:hAnsi="Times New Roman" w:cs="Times New Roman"/>
                <w:b/>
                <w:bCs/>
                <w:sz w:val="28"/>
                <w:szCs w:val="28"/>
                <w:lang w:eastAsia="en-US"/>
              </w:rPr>
              <w:br/>
            </w:r>
            <w:r w:rsidRPr="006C623F">
              <w:rPr>
                <w:rFonts w:ascii="Times New Roman" w:eastAsia="Times New Roman" w:hAnsi="Times New Roman" w:cs="Times New Roman"/>
                <w:b/>
                <w:bCs/>
                <w:sz w:val="28"/>
                <w:szCs w:val="28"/>
                <w:lang w:eastAsia="en-US"/>
              </w:rPr>
              <w:br/>
            </w:r>
          </w:p>
          <w:p w14:paraId="21BEC7A7" w14:textId="77777777" w:rsidR="008379AC" w:rsidRPr="006C623F" w:rsidRDefault="008379AC">
            <w:pPr>
              <w:spacing w:after="0" w:line="288" w:lineRule="auto"/>
              <w:jc w:val="center"/>
              <w:rPr>
                <w:rFonts w:ascii="Times New Roman" w:eastAsia="Times New Roman" w:hAnsi="Times New Roman" w:cs="Times New Roman"/>
                <w:b/>
                <w:bCs/>
                <w:sz w:val="28"/>
                <w:szCs w:val="28"/>
                <w:lang w:eastAsia="en-US"/>
              </w:rPr>
            </w:pPr>
          </w:p>
          <w:p w14:paraId="2EFE16C1" w14:textId="77777777" w:rsidR="008379AC" w:rsidRPr="006C623F" w:rsidRDefault="008379AC">
            <w:pPr>
              <w:spacing w:after="0" w:line="288" w:lineRule="auto"/>
              <w:jc w:val="center"/>
              <w:rPr>
                <w:rFonts w:ascii="Times New Roman" w:eastAsia="Times New Roman" w:hAnsi="Times New Roman" w:cs="Times New Roman"/>
                <w:b/>
                <w:bCs/>
                <w:sz w:val="28"/>
                <w:szCs w:val="28"/>
                <w:lang w:eastAsia="en-US"/>
              </w:rPr>
            </w:pPr>
          </w:p>
          <w:p w14:paraId="64BBAFB8" w14:textId="77777777" w:rsidR="008379AC" w:rsidRPr="006C623F" w:rsidRDefault="008379AC">
            <w:pPr>
              <w:spacing w:after="0" w:line="288" w:lineRule="auto"/>
              <w:jc w:val="center"/>
              <w:rPr>
                <w:rFonts w:ascii="Times New Roman" w:eastAsia="Times New Roman" w:hAnsi="Times New Roman" w:cs="Times New Roman"/>
                <w:b/>
                <w:sz w:val="24"/>
                <w:szCs w:val="24"/>
                <w:lang w:eastAsia="en-US"/>
              </w:rPr>
            </w:pPr>
          </w:p>
        </w:tc>
      </w:tr>
    </w:tbl>
    <w:p w14:paraId="608D9513" w14:textId="3320F612" w:rsidR="008379AC" w:rsidRPr="006C623F" w:rsidRDefault="008379AC"/>
    <w:sectPr w:rsidR="008379AC" w:rsidRPr="006C623F" w:rsidSect="008379AC">
      <w:headerReference w:type="default" r:id="rId8"/>
      <w:pgSz w:w="11909" w:h="16834"/>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2396C" w14:textId="77777777" w:rsidR="00A50ECA" w:rsidRDefault="00A50ECA">
      <w:pPr>
        <w:spacing w:line="240" w:lineRule="auto"/>
      </w:pPr>
      <w:r>
        <w:separator/>
      </w:r>
    </w:p>
  </w:endnote>
  <w:endnote w:type="continuationSeparator" w:id="0">
    <w:p w14:paraId="45638765" w14:textId="77777777" w:rsidR="00A50ECA" w:rsidRDefault="00A50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655AA" w14:textId="77777777" w:rsidR="00A50ECA" w:rsidRDefault="00A50ECA">
      <w:pPr>
        <w:spacing w:after="0"/>
      </w:pPr>
      <w:r>
        <w:separator/>
      </w:r>
    </w:p>
  </w:footnote>
  <w:footnote w:type="continuationSeparator" w:id="0">
    <w:p w14:paraId="67E495A2" w14:textId="77777777" w:rsidR="00A50ECA" w:rsidRDefault="00A50EC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A1D6E" w14:textId="4A03A820" w:rsidR="008379AC" w:rsidRDefault="008379AC">
    <w:pPr>
      <w:pStyle w:val="Header"/>
      <w:jc w:val="center"/>
    </w:pPr>
    <w:r>
      <w:fldChar w:fldCharType="begin"/>
    </w:r>
    <w:r w:rsidR="00E65E6F">
      <w:instrText xml:space="preserve"> PAGE   \* MERGEFORMAT </w:instrText>
    </w:r>
    <w:r>
      <w:fldChar w:fldCharType="separate"/>
    </w:r>
    <w:r w:rsidR="006C623F">
      <w:rPr>
        <w:noProof/>
        <w:lang w:eastAsia="ja-JP"/>
      </w:rPr>
      <w:t>2</w:t>
    </w:r>
    <w:r>
      <w:fldChar w:fldCharType="end"/>
    </w:r>
  </w:p>
  <w:p w14:paraId="40C7CE17" w14:textId="77777777" w:rsidR="008379AC" w:rsidRDefault="008379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D40C4"/>
    <w:multiLevelType w:val="multilevel"/>
    <w:tmpl w:val="360D40C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7F453F3"/>
    <w:multiLevelType w:val="singleLevel"/>
    <w:tmpl w:val="37F453F3"/>
    <w:lvl w:ilvl="0">
      <w:start w:val="1"/>
      <w:numFmt w:val="decimal"/>
      <w:suff w:val="space"/>
      <w:lvlText w:val="%1."/>
      <w:lvlJc w:val="left"/>
      <w:rPr>
        <w:rFonts w:ascii="Times New Roman" w:hAnsi="Times New Roman" w:cs="Times New Roman" w:hint="default"/>
        <w:color w:val="auto"/>
      </w:rPr>
    </w:lvl>
  </w:abstractNum>
  <w:abstractNum w:abstractNumId="2" w15:restartNumberingAfterBreak="0">
    <w:nsid w:val="59320B3C"/>
    <w:multiLevelType w:val="hybridMultilevel"/>
    <w:tmpl w:val="BE9E2BAE"/>
    <w:lvl w:ilvl="0" w:tplc="F80EEA78">
      <w:start w:val="21"/>
      <w:numFmt w:val="decimal"/>
      <w:lvlText w:val="%1."/>
      <w:lvlJc w:val="left"/>
      <w:pPr>
        <w:ind w:left="942" w:hanging="375"/>
      </w:pPr>
      <w:rPr>
        <w:rFonts w:asciiTheme="minorHAnsi" w:eastAsiaTheme="minorEastAsia" w:hAnsiTheme="minorHAnsi" w:cstheme="minorBidi"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893DCC"/>
    <w:rsid w:val="00023959"/>
    <w:rsid w:val="000428EF"/>
    <w:rsid w:val="00057506"/>
    <w:rsid w:val="000867A3"/>
    <w:rsid w:val="000A2B63"/>
    <w:rsid w:val="000A686E"/>
    <w:rsid w:val="000B006C"/>
    <w:rsid w:val="000D6538"/>
    <w:rsid w:val="00142AF9"/>
    <w:rsid w:val="00145B94"/>
    <w:rsid w:val="00152183"/>
    <w:rsid w:val="0018518F"/>
    <w:rsid w:val="001B1949"/>
    <w:rsid w:val="001B2C98"/>
    <w:rsid w:val="00242976"/>
    <w:rsid w:val="0024444F"/>
    <w:rsid w:val="002823D5"/>
    <w:rsid w:val="002A6A6A"/>
    <w:rsid w:val="002C078F"/>
    <w:rsid w:val="002C16FB"/>
    <w:rsid w:val="003055C7"/>
    <w:rsid w:val="00306F62"/>
    <w:rsid w:val="00315661"/>
    <w:rsid w:val="003246B4"/>
    <w:rsid w:val="00356057"/>
    <w:rsid w:val="003A2FA6"/>
    <w:rsid w:val="003D2680"/>
    <w:rsid w:val="003F167F"/>
    <w:rsid w:val="003F7D43"/>
    <w:rsid w:val="00461869"/>
    <w:rsid w:val="004832EF"/>
    <w:rsid w:val="00497422"/>
    <w:rsid w:val="004B2B8C"/>
    <w:rsid w:val="004B3F02"/>
    <w:rsid w:val="004C10F5"/>
    <w:rsid w:val="004D2482"/>
    <w:rsid w:val="0050284F"/>
    <w:rsid w:val="005144B0"/>
    <w:rsid w:val="00553B72"/>
    <w:rsid w:val="005618E0"/>
    <w:rsid w:val="0057140D"/>
    <w:rsid w:val="00573BEE"/>
    <w:rsid w:val="00574145"/>
    <w:rsid w:val="005A6AAB"/>
    <w:rsid w:val="005C7F32"/>
    <w:rsid w:val="005F310F"/>
    <w:rsid w:val="00604459"/>
    <w:rsid w:val="006201DB"/>
    <w:rsid w:val="006202C3"/>
    <w:rsid w:val="00661ECC"/>
    <w:rsid w:val="00670D8A"/>
    <w:rsid w:val="00674834"/>
    <w:rsid w:val="006806E2"/>
    <w:rsid w:val="00687E2B"/>
    <w:rsid w:val="006C4BE4"/>
    <w:rsid w:val="006C623F"/>
    <w:rsid w:val="006D3F6C"/>
    <w:rsid w:val="006E36AB"/>
    <w:rsid w:val="007173CF"/>
    <w:rsid w:val="00734291"/>
    <w:rsid w:val="00767706"/>
    <w:rsid w:val="00791077"/>
    <w:rsid w:val="007917C3"/>
    <w:rsid w:val="00791FC8"/>
    <w:rsid w:val="007B2192"/>
    <w:rsid w:val="007C114E"/>
    <w:rsid w:val="007C1EEC"/>
    <w:rsid w:val="007D7887"/>
    <w:rsid w:val="00825636"/>
    <w:rsid w:val="00827034"/>
    <w:rsid w:val="008379AC"/>
    <w:rsid w:val="00865C57"/>
    <w:rsid w:val="0087579B"/>
    <w:rsid w:val="008F330B"/>
    <w:rsid w:val="008F528C"/>
    <w:rsid w:val="00905FD2"/>
    <w:rsid w:val="00911494"/>
    <w:rsid w:val="00936667"/>
    <w:rsid w:val="009368C6"/>
    <w:rsid w:val="00945853"/>
    <w:rsid w:val="00952F88"/>
    <w:rsid w:val="009701DE"/>
    <w:rsid w:val="00992E5A"/>
    <w:rsid w:val="00993B6E"/>
    <w:rsid w:val="009B526E"/>
    <w:rsid w:val="009D12E1"/>
    <w:rsid w:val="00A12AC9"/>
    <w:rsid w:val="00A14DB0"/>
    <w:rsid w:val="00A46E85"/>
    <w:rsid w:val="00A50ECA"/>
    <w:rsid w:val="00A513B2"/>
    <w:rsid w:val="00A56199"/>
    <w:rsid w:val="00A663B0"/>
    <w:rsid w:val="00AB3292"/>
    <w:rsid w:val="00AB4ABF"/>
    <w:rsid w:val="00AE14A9"/>
    <w:rsid w:val="00AF4F19"/>
    <w:rsid w:val="00B03204"/>
    <w:rsid w:val="00B3164E"/>
    <w:rsid w:val="00B45E41"/>
    <w:rsid w:val="00B6366B"/>
    <w:rsid w:val="00B85EC7"/>
    <w:rsid w:val="00B92980"/>
    <w:rsid w:val="00C16AAC"/>
    <w:rsid w:val="00C1744A"/>
    <w:rsid w:val="00C343C7"/>
    <w:rsid w:val="00C41DAD"/>
    <w:rsid w:val="00CA5265"/>
    <w:rsid w:val="00CB0892"/>
    <w:rsid w:val="00CB730C"/>
    <w:rsid w:val="00CC5282"/>
    <w:rsid w:val="00CE39DA"/>
    <w:rsid w:val="00CF2838"/>
    <w:rsid w:val="00D153D3"/>
    <w:rsid w:val="00D2770F"/>
    <w:rsid w:val="00D42F13"/>
    <w:rsid w:val="00D77F7F"/>
    <w:rsid w:val="00D86A30"/>
    <w:rsid w:val="00DC23A1"/>
    <w:rsid w:val="00DC70BE"/>
    <w:rsid w:val="00DE3D3A"/>
    <w:rsid w:val="00DE4FE3"/>
    <w:rsid w:val="00E2487D"/>
    <w:rsid w:val="00E30096"/>
    <w:rsid w:val="00E47A95"/>
    <w:rsid w:val="00E65E6F"/>
    <w:rsid w:val="00E674F0"/>
    <w:rsid w:val="00E844F9"/>
    <w:rsid w:val="00EB1D2D"/>
    <w:rsid w:val="00EB5D2A"/>
    <w:rsid w:val="00ED624A"/>
    <w:rsid w:val="00EF1198"/>
    <w:rsid w:val="00F029BC"/>
    <w:rsid w:val="00F03C58"/>
    <w:rsid w:val="00F433C1"/>
    <w:rsid w:val="00F443A3"/>
    <w:rsid w:val="00F94387"/>
    <w:rsid w:val="00FA0F3D"/>
    <w:rsid w:val="00FA37F2"/>
    <w:rsid w:val="00FE7612"/>
    <w:rsid w:val="21893DCC"/>
    <w:rsid w:val="22364E30"/>
    <w:rsid w:val="23CE13C5"/>
    <w:rsid w:val="47927E7C"/>
    <w:rsid w:val="593309E8"/>
    <w:rsid w:val="594C3B10"/>
    <w:rsid w:val="5A0203EB"/>
    <w:rsid w:val="653569B5"/>
    <w:rsid w:val="68785E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02A13DA"/>
  <w15:docId w15:val="{5CE56B5F-3006-476F-9945-169E1E1C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9AC"/>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qFormat/>
    <w:rsid w:val="008379AC"/>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paragraph" w:styleId="NormalWeb">
    <w:name w:val="Normal (Web)"/>
    <w:aliases w:val="Normal (Web) Char,Char Char Char,Char Char,Char Char1,Char Char5, Char Char Char,Char Char Char Char Char Char Char Char Char Char,Char Char Char Char Char Char Char Char Char Char Char,Обычный (веб)1,Обычный (веб) Знак,Обычный (веб) Знак1"/>
    <w:basedOn w:val="Normal"/>
    <w:link w:val="NormalWebChar1"/>
    <w:uiPriority w:val="99"/>
    <w:qFormat/>
    <w:rsid w:val="008379AC"/>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99"/>
    <w:unhideWhenUsed/>
    <w:qFormat/>
    <w:rsid w:val="008379AC"/>
    <w:pPr>
      <w:ind w:left="720"/>
      <w:contextualSpacing/>
    </w:pPr>
  </w:style>
  <w:style w:type="character" w:customStyle="1" w:styleId="NormalWebChar1">
    <w:name w:val="Normal (Web) Char1"/>
    <w:aliases w:val="Normal (Web) Char Char,Char Char Char Char,Char Char Char1,Char Char1 Char,Char Char5 Char, Char Char Char Char,Char Char Char Char Char Char Char Char Char Char Char1,Char Char Char Char Char Char Char Char Char Char Char Char"/>
    <w:link w:val="NormalWeb"/>
    <w:uiPriority w:val="99"/>
    <w:locked/>
    <w:rsid w:val="00356057"/>
    <w:rPr>
      <w:rFonts w:ascii="Arial Unicode MS" w:eastAsia="Arial Unicode MS" w:hAnsi="Arial Unicode MS" w:cs="Arial Unicode MS"/>
      <w:sz w:val="24"/>
      <w:szCs w:val="24"/>
      <w:lang w:eastAsia="ja-JP"/>
    </w:rPr>
  </w:style>
  <w:style w:type="character" w:customStyle="1" w:styleId="fontstyle21">
    <w:name w:val="fontstyle21"/>
    <w:rsid w:val="002A6A6A"/>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semiHidden/>
    <w:unhideWhenUsed/>
    <w:rsid w:val="00827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27034"/>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cp:lastPrinted>2026-04-08T02:24:00Z</cp:lastPrinted>
  <dcterms:created xsi:type="dcterms:W3CDTF">2026-05-07T10:50:00Z</dcterms:created>
  <dcterms:modified xsi:type="dcterms:W3CDTF">2026-05-08T08:17:00Z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F0C2D672693F4F8AA3FCD4696447AD38</vt:lpwstr>
  </property>
</Properties>
</file>